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pPr w:leftFromText="180" w:rightFromText="180" w:vertAnchor="text" w:horzAnchor="margin" w:tblpXSpec="right" w:tblpY="-1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F9392F" w14:paraId="4AFC7460" w14:textId="77777777" w:rsidTr="005641C3">
        <w:tc>
          <w:tcPr>
            <w:tcW w:w="4672" w:type="dxa"/>
          </w:tcPr>
          <w:p w14:paraId="720F0303" w14:textId="77777777" w:rsidR="005C3FA6" w:rsidRPr="002C24A8" w:rsidRDefault="004A5734" w:rsidP="005641C3">
            <w:pPr>
              <w:tabs>
                <w:tab w:val="left" w:pos="7215"/>
              </w:tabs>
              <w:rPr>
                <w:sz w:val="28"/>
                <w:szCs w:val="28"/>
              </w:rPr>
            </w:pPr>
            <w:r w:rsidRPr="002C24A8">
              <w:rPr>
                <w:sz w:val="28"/>
                <w:szCs w:val="28"/>
              </w:rPr>
              <w:t>УТВЕРЖДАЮ</w:t>
            </w:r>
          </w:p>
          <w:p w14:paraId="44F375D6" w14:textId="77777777" w:rsidR="005C3FA6" w:rsidRPr="002C24A8" w:rsidRDefault="005C3FA6" w:rsidP="005641C3">
            <w:pPr>
              <w:tabs>
                <w:tab w:val="left" w:pos="7215"/>
              </w:tabs>
              <w:rPr>
                <w:sz w:val="28"/>
                <w:szCs w:val="28"/>
              </w:rPr>
            </w:pPr>
          </w:p>
        </w:tc>
      </w:tr>
      <w:tr w:rsidR="00F9392F" w14:paraId="53BF5799" w14:textId="77777777" w:rsidTr="005641C3">
        <w:tc>
          <w:tcPr>
            <w:tcW w:w="4672" w:type="dxa"/>
          </w:tcPr>
          <w:p w14:paraId="5209545A" w14:textId="77777777" w:rsidR="005C3FA6" w:rsidRDefault="004A5734" w:rsidP="005641C3">
            <w:pPr>
              <w:tabs>
                <w:tab w:val="left" w:pos="7215"/>
              </w:tabs>
              <w:rPr>
                <w:sz w:val="28"/>
                <w:szCs w:val="28"/>
              </w:rPr>
            </w:pPr>
            <w:r w:rsidRPr="002C24A8">
              <w:rPr>
                <w:sz w:val="28"/>
                <w:szCs w:val="28"/>
              </w:rPr>
              <w:t xml:space="preserve">Директор </w:t>
            </w:r>
          </w:p>
          <w:p w14:paraId="4AF5D37E" w14:textId="77777777" w:rsidR="005C3FA6" w:rsidRPr="002C24A8" w:rsidRDefault="004A5734" w:rsidP="005641C3">
            <w:pPr>
              <w:tabs>
                <w:tab w:val="left" w:pos="7215"/>
              </w:tabs>
              <w:rPr>
                <w:sz w:val="28"/>
                <w:szCs w:val="28"/>
              </w:rPr>
            </w:pPr>
            <w:r w:rsidRPr="002C24A8">
              <w:rPr>
                <w:sz w:val="28"/>
                <w:szCs w:val="28"/>
              </w:rPr>
              <w:t>санатория «Ливадия-Татарстан»</w:t>
            </w:r>
          </w:p>
        </w:tc>
      </w:tr>
      <w:tr w:rsidR="00F9392F" w14:paraId="349B1538" w14:textId="77777777" w:rsidTr="005641C3">
        <w:tc>
          <w:tcPr>
            <w:tcW w:w="4672" w:type="dxa"/>
          </w:tcPr>
          <w:p w14:paraId="6E9065B7" w14:textId="77777777" w:rsidR="005C3FA6" w:rsidRPr="002C24A8" w:rsidRDefault="004A5734" w:rsidP="005641C3">
            <w:pPr>
              <w:tabs>
                <w:tab w:val="left" w:pos="6555"/>
              </w:tabs>
              <w:rPr>
                <w:sz w:val="28"/>
                <w:szCs w:val="28"/>
              </w:rPr>
            </w:pPr>
            <w:r w:rsidRPr="002C24A8">
              <w:rPr>
                <w:sz w:val="28"/>
                <w:szCs w:val="28"/>
              </w:rPr>
              <w:t>__________________</w:t>
            </w:r>
            <w:proofErr w:type="spellStart"/>
            <w:r w:rsidRPr="002C24A8">
              <w:rPr>
                <w:sz w:val="28"/>
                <w:szCs w:val="28"/>
              </w:rPr>
              <w:t>Р.С.Садыкова</w:t>
            </w:r>
            <w:proofErr w:type="spellEnd"/>
          </w:p>
        </w:tc>
      </w:tr>
      <w:tr w:rsidR="00F9392F" w14:paraId="0C0B1060" w14:textId="77777777" w:rsidTr="005641C3">
        <w:tc>
          <w:tcPr>
            <w:tcW w:w="4672" w:type="dxa"/>
          </w:tcPr>
          <w:p w14:paraId="3C89C303" w14:textId="1FAF62B3" w:rsidR="005C3FA6" w:rsidRPr="002C24A8" w:rsidRDefault="004A5734" w:rsidP="005641C3">
            <w:pPr>
              <w:tabs>
                <w:tab w:val="left" w:pos="6555"/>
              </w:tabs>
              <w:rPr>
                <w:sz w:val="28"/>
                <w:szCs w:val="28"/>
              </w:rPr>
            </w:pPr>
            <w:r w:rsidRPr="002C24A8">
              <w:rPr>
                <w:sz w:val="28"/>
                <w:szCs w:val="28"/>
              </w:rPr>
              <w:t>«_____» ______________202</w:t>
            </w:r>
            <w:r w:rsidR="00270DE7">
              <w:rPr>
                <w:sz w:val="28"/>
                <w:szCs w:val="28"/>
              </w:rPr>
              <w:t>5</w:t>
            </w:r>
            <w:r w:rsidRPr="002C24A8">
              <w:rPr>
                <w:sz w:val="28"/>
                <w:szCs w:val="28"/>
              </w:rPr>
              <w:t xml:space="preserve"> г.</w:t>
            </w:r>
          </w:p>
        </w:tc>
      </w:tr>
    </w:tbl>
    <w:p w14:paraId="1F7FF4E4" w14:textId="77777777" w:rsidR="006B2843" w:rsidRDefault="006B2843" w:rsidP="00293789">
      <w:pPr>
        <w:ind w:left="928" w:hanging="360"/>
      </w:pPr>
    </w:p>
    <w:p w14:paraId="0AE28348" w14:textId="77777777" w:rsidR="006B2843" w:rsidRPr="006B2843" w:rsidRDefault="006B2843" w:rsidP="006B2843">
      <w:pPr>
        <w:rPr>
          <w:sz w:val="32"/>
          <w:szCs w:val="32"/>
          <w:lang w:val="en-US"/>
        </w:rPr>
      </w:pPr>
    </w:p>
    <w:p w14:paraId="2ED31A54" w14:textId="77777777" w:rsidR="006B2843" w:rsidRDefault="006B2843" w:rsidP="006B2843">
      <w:pPr>
        <w:rPr>
          <w:sz w:val="32"/>
          <w:szCs w:val="32"/>
          <w:lang w:val="en-US"/>
        </w:rPr>
      </w:pPr>
    </w:p>
    <w:p w14:paraId="73A5D2B1" w14:textId="77777777" w:rsidR="005C3FA6" w:rsidRDefault="005C3FA6" w:rsidP="005C3FA6">
      <w:pPr>
        <w:rPr>
          <w:rFonts w:ascii="Cambria" w:hAnsi="Cambria"/>
          <w:b/>
          <w:szCs w:val="24"/>
        </w:rPr>
      </w:pPr>
    </w:p>
    <w:p w14:paraId="3B90C9C3" w14:textId="77777777" w:rsidR="005C3FA6" w:rsidRDefault="005C3FA6" w:rsidP="005C3FA6">
      <w:pPr>
        <w:ind w:left="568"/>
        <w:rPr>
          <w:rFonts w:ascii="Cambria" w:hAnsi="Cambria"/>
          <w:b/>
          <w:szCs w:val="24"/>
        </w:rPr>
      </w:pPr>
    </w:p>
    <w:p w14:paraId="3C990240" w14:textId="77777777" w:rsidR="005C3FA6" w:rsidRDefault="005C3FA6" w:rsidP="005C3FA6">
      <w:pPr>
        <w:ind w:left="568"/>
        <w:rPr>
          <w:rFonts w:ascii="Cambria" w:hAnsi="Cambria"/>
          <w:b/>
          <w:szCs w:val="24"/>
        </w:rPr>
      </w:pPr>
    </w:p>
    <w:p w14:paraId="1CD30803" w14:textId="77777777" w:rsidR="005C3FA6" w:rsidRDefault="005C3FA6" w:rsidP="004E634B">
      <w:pPr>
        <w:rPr>
          <w:rFonts w:ascii="Cambria" w:hAnsi="Cambria"/>
          <w:b/>
          <w:szCs w:val="24"/>
        </w:rPr>
      </w:pPr>
    </w:p>
    <w:p w14:paraId="66E70A38" w14:textId="77777777" w:rsidR="005C3FA6" w:rsidRDefault="005C3FA6" w:rsidP="005C3FA6">
      <w:pPr>
        <w:ind w:left="568"/>
        <w:rPr>
          <w:rFonts w:ascii="Cambria" w:hAnsi="Cambria"/>
          <w:b/>
          <w:szCs w:val="24"/>
        </w:rPr>
      </w:pPr>
    </w:p>
    <w:p w14:paraId="487FE9D9" w14:textId="77777777" w:rsidR="005C3FA6" w:rsidRPr="005C3FA6" w:rsidRDefault="004A5734" w:rsidP="005C3FA6">
      <w:pPr>
        <w:spacing w:line="231" w:lineRule="auto"/>
        <w:jc w:val="center"/>
        <w:rPr>
          <w:b/>
          <w:sz w:val="28"/>
          <w:szCs w:val="28"/>
        </w:rPr>
      </w:pPr>
      <w:r>
        <w:rPr>
          <w:rFonts w:ascii="Cambria" w:hAnsi="Cambria"/>
          <w:b/>
          <w:szCs w:val="24"/>
        </w:rPr>
        <w:tab/>
      </w:r>
      <w:r w:rsidRPr="005C3FA6">
        <w:rPr>
          <w:b/>
          <w:sz w:val="28"/>
          <w:szCs w:val="28"/>
        </w:rPr>
        <w:t xml:space="preserve">ИЗВЕЩЕНИЕ </w:t>
      </w:r>
    </w:p>
    <w:p w14:paraId="6E3B0C0F" w14:textId="77777777" w:rsidR="005C3FA6" w:rsidRPr="00C31913" w:rsidRDefault="005C3FA6" w:rsidP="005C3FA6">
      <w:pPr>
        <w:spacing w:line="231" w:lineRule="auto"/>
        <w:jc w:val="center"/>
        <w:rPr>
          <w:color w:val="000000"/>
          <w:sz w:val="28"/>
          <w:szCs w:val="28"/>
        </w:rPr>
      </w:pPr>
    </w:p>
    <w:tbl>
      <w:tblPr>
        <w:tblStyle w:val="a4"/>
        <w:tblW w:w="10519" w:type="dxa"/>
        <w:tblInd w:w="-572" w:type="dxa"/>
        <w:tblLayout w:type="fixed"/>
        <w:tblLook w:val="04A0" w:firstRow="1" w:lastRow="0" w:firstColumn="1" w:lastColumn="0" w:noHBand="0" w:noVBand="1"/>
      </w:tblPr>
      <w:tblGrid>
        <w:gridCol w:w="567"/>
        <w:gridCol w:w="3828"/>
        <w:gridCol w:w="6124"/>
      </w:tblGrid>
      <w:tr w:rsidR="00F9392F" w14:paraId="0B678F3B" w14:textId="77777777" w:rsidTr="005C3FA6">
        <w:trPr>
          <w:trHeight w:val="273"/>
        </w:trPr>
        <w:tc>
          <w:tcPr>
            <w:tcW w:w="567" w:type="dxa"/>
          </w:tcPr>
          <w:p w14:paraId="6A4AA0AB" w14:textId="77777777" w:rsidR="005C3FA6" w:rsidRPr="005C3FA6" w:rsidRDefault="004A5734" w:rsidP="005641C3">
            <w:pPr>
              <w:pStyle w:val="a"/>
              <w:keepNext/>
              <w:numPr>
                <w:ilvl w:val="0"/>
                <w:numId w:val="0"/>
              </w:numPr>
              <w:jc w:val="center"/>
              <w:rPr>
                <w:rFonts w:ascii="Times New Roman" w:hAnsi="Times New Roman" w:cs="Times New Roman"/>
                <w:bCs/>
              </w:rPr>
            </w:pPr>
            <w:r w:rsidRPr="005C3FA6">
              <w:rPr>
                <w:rFonts w:ascii="Times New Roman" w:hAnsi="Times New Roman" w:cs="Times New Roman"/>
                <w:bCs/>
              </w:rPr>
              <w:t>п/п</w:t>
            </w:r>
          </w:p>
        </w:tc>
        <w:tc>
          <w:tcPr>
            <w:tcW w:w="3828" w:type="dxa"/>
            <w:vAlign w:val="center"/>
          </w:tcPr>
          <w:p w14:paraId="4C02BED3" w14:textId="77777777" w:rsidR="005C3FA6" w:rsidRPr="005C3FA6" w:rsidRDefault="004A5734" w:rsidP="005641C3">
            <w:pPr>
              <w:pStyle w:val="a"/>
              <w:keepNext/>
              <w:numPr>
                <w:ilvl w:val="0"/>
                <w:numId w:val="0"/>
              </w:numPr>
              <w:jc w:val="center"/>
              <w:rPr>
                <w:rFonts w:ascii="Times New Roman" w:hAnsi="Times New Roman" w:cs="Times New Roman"/>
                <w:bCs/>
              </w:rPr>
            </w:pPr>
            <w:r w:rsidRPr="005C3FA6">
              <w:rPr>
                <w:rFonts w:ascii="Times New Roman" w:hAnsi="Times New Roman" w:cs="Times New Roman"/>
                <w:bCs/>
              </w:rPr>
              <w:t xml:space="preserve">Наименование </w:t>
            </w:r>
          </w:p>
        </w:tc>
        <w:tc>
          <w:tcPr>
            <w:tcW w:w="6124" w:type="dxa"/>
            <w:vAlign w:val="center"/>
          </w:tcPr>
          <w:p w14:paraId="205F846A" w14:textId="77777777" w:rsidR="005C3FA6" w:rsidRPr="005C3FA6" w:rsidRDefault="004A5734" w:rsidP="005641C3">
            <w:pPr>
              <w:pStyle w:val="a"/>
              <w:keepNext/>
              <w:numPr>
                <w:ilvl w:val="0"/>
                <w:numId w:val="0"/>
              </w:numPr>
              <w:ind w:left="1134" w:hanging="1134"/>
              <w:jc w:val="center"/>
              <w:rPr>
                <w:rFonts w:ascii="Times New Roman" w:hAnsi="Times New Roman" w:cs="Times New Roman"/>
                <w:bCs/>
              </w:rPr>
            </w:pPr>
            <w:r w:rsidRPr="005C3FA6">
              <w:rPr>
                <w:rFonts w:ascii="Times New Roman" w:hAnsi="Times New Roman" w:cs="Times New Roman"/>
                <w:bCs/>
              </w:rPr>
              <w:t>Содержание</w:t>
            </w:r>
          </w:p>
        </w:tc>
      </w:tr>
      <w:tr w:rsidR="00F9392F" w14:paraId="45DB3D43" w14:textId="77777777" w:rsidTr="005C3FA6">
        <w:trPr>
          <w:trHeight w:val="273"/>
        </w:trPr>
        <w:tc>
          <w:tcPr>
            <w:tcW w:w="567" w:type="dxa"/>
          </w:tcPr>
          <w:p w14:paraId="1EEE912B" w14:textId="77777777" w:rsidR="005C3FA6" w:rsidRPr="005C3FA6" w:rsidRDefault="004A5734" w:rsidP="005641C3">
            <w:pPr>
              <w:pStyle w:val="a"/>
              <w:numPr>
                <w:ilvl w:val="0"/>
                <w:numId w:val="0"/>
              </w:numPr>
              <w:jc w:val="left"/>
              <w:rPr>
                <w:rFonts w:ascii="Times New Roman" w:hAnsi="Times New Roman" w:cs="Times New Roman"/>
                <w:bCs/>
              </w:rPr>
            </w:pPr>
            <w:r w:rsidRPr="005C3FA6">
              <w:rPr>
                <w:rFonts w:ascii="Times New Roman" w:hAnsi="Times New Roman" w:cs="Times New Roman"/>
                <w:bCs/>
              </w:rPr>
              <w:t>1</w:t>
            </w:r>
          </w:p>
        </w:tc>
        <w:tc>
          <w:tcPr>
            <w:tcW w:w="3828" w:type="dxa"/>
          </w:tcPr>
          <w:p w14:paraId="4143E414" w14:textId="77777777" w:rsidR="005C3FA6" w:rsidRPr="005C3FA6" w:rsidRDefault="004A5734" w:rsidP="005641C3">
            <w:pPr>
              <w:pStyle w:val="a"/>
              <w:numPr>
                <w:ilvl w:val="0"/>
                <w:numId w:val="0"/>
              </w:numPr>
              <w:jc w:val="left"/>
              <w:rPr>
                <w:rFonts w:ascii="Times New Roman" w:hAnsi="Times New Roman" w:cs="Times New Roman"/>
              </w:rPr>
            </w:pPr>
            <w:r w:rsidRPr="005C3FA6">
              <w:rPr>
                <w:rFonts w:ascii="Times New Roman" w:hAnsi="Times New Roman" w:cs="Times New Roman"/>
                <w:bCs/>
              </w:rPr>
              <w:t>Предмет договора, право на заключение которого является предметом закупки</w:t>
            </w:r>
          </w:p>
        </w:tc>
        <w:tc>
          <w:tcPr>
            <w:tcW w:w="6124" w:type="dxa"/>
            <w:vAlign w:val="center"/>
          </w:tcPr>
          <w:p w14:paraId="6491BBB7" w14:textId="09F28EF0" w:rsidR="005C3FA6" w:rsidRPr="004E634B" w:rsidRDefault="00270DE7" w:rsidP="005C3FA6">
            <w:pPr>
              <w:spacing w:line="231" w:lineRule="auto"/>
              <w:rPr>
                <w:color w:val="000000"/>
                <w:sz w:val="22"/>
                <w:szCs w:val="22"/>
              </w:rPr>
            </w:pPr>
            <w:r>
              <w:rPr>
                <w:color w:val="000000"/>
                <w:sz w:val="22"/>
                <w:szCs w:val="22"/>
              </w:rPr>
              <w:t>П</w:t>
            </w:r>
            <w:r w:rsidR="004A5734" w:rsidRPr="004E634B">
              <w:rPr>
                <w:color w:val="000000"/>
                <w:sz w:val="22"/>
                <w:szCs w:val="22"/>
              </w:rPr>
              <w:t xml:space="preserve">оставка продуктов питания для нужд санатория «Ливадия - Татарстан» в период «01» </w:t>
            </w:r>
            <w:r>
              <w:rPr>
                <w:color w:val="000000"/>
                <w:sz w:val="22"/>
                <w:szCs w:val="22"/>
              </w:rPr>
              <w:t>апреля</w:t>
            </w:r>
            <w:r w:rsidR="004A5734" w:rsidRPr="004E634B">
              <w:rPr>
                <w:color w:val="000000"/>
                <w:sz w:val="22"/>
                <w:szCs w:val="22"/>
              </w:rPr>
              <w:t xml:space="preserve"> 202</w:t>
            </w:r>
            <w:r w:rsidR="00DA452D" w:rsidRPr="004E634B">
              <w:rPr>
                <w:color w:val="000000"/>
                <w:sz w:val="22"/>
                <w:szCs w:val="22"/>
              </w:rPr>
              <w:t>5</w:t>
            </w:r>
            <w:r w:rsidR="004A5734" w:rsidRPr="004E634B">
              <w:rPr>
                <w:color w:val="000000"/>
                <w:sz w:val="22"/>
                <w:szCs w:val="22"/>
              </w:rPr>
              <w:t xml:space="preserve"> года по «3</w:t>
            </w:r>
            <w:r>
              <w:rPr>
                <w:color w:val="000000"/>
                <w:sz w:val="22"/>
                <w:szCs w:val="22"/>
              </w:rPr>
              <w:t>0</w:t>
            </w:r>
            <w:r w:rsidR="004A5734" w:rsidRPr="004E634B">
              <w:rPr>
                <w:color w:val="000000"/>
                <w:sz w:val="22"/>
                <w:szCs w:val="22"/>
              </w:rPr>
              <w:t xml:space="preserve">» </w:t>
            </w:r>
            <w:r>
              <w:rPr>
                <w:color w:val="000000"/>
                <w:sz w:val="22"/>
                <w:szCs w:val="22"/>
              </w:rPr>
              <w:t>июня</w:t>
            </w:r>
            <w:r w:rsidR="004A5734" w:rsidRPr="004E634B">
              <w:rPr>
                <w:color w:val="000000"/>
                <w:sz w:val="22"/>
                <w:szCs w:val="22"/>
              </w:rPr>
              <w:t xml:space="preserve"> 202</w:t>
            </w:r>
            <w:r w:rsidR="00DA452D" w:rsidRPr="004E634B">
              <w:rPr>
                <w:color w:val="000000"/>
                <w:sz w:val="22"/>
                <w:szCs w:val="22"/>
              </w:rPr>
              <w:t>5</w:t>
            </w:r>
            <w:r w:rsidR="004A5734" w:rsidRPr="004E634B">
              <w:rPr>
                <w:color w:val="000000"/>
                <w:sz w:val="22"/>
                <w:szCs w:val="22"/>
              </w:rPr>
              <w:t xml:space="preserve"> года согласно потребности</w:t>
            </w:r>
          </w:p>
        </w:tc>
      </w:tr>
      <w:tr w:rsidR="00F9392F" w14:paraId="191BDA20" w14:textId="77777777" w:rsidTr="005C3FA6">
        <w:trPr>
          <w:trHeight w:val="273"/>
        </w:trPr>
        <w:tc>
          <w:tcPr>
            <w:tcW w:w="567" w:type="dxa"/>
          </w:tcPr>
          <w:p w14:paraId="06CA0EC2" w14:textId="77777777" w:rsidR="005C3FA6" w:rsidRPr="005C3FA6" w:rsidRDefault="004A5734" w:rsidP="005641C3">
            <w:pPr>
              <w:pStyle w:val="a"/>
              <w:numPr>
                <w:ilvl w:val="0"/>
                <w:numId w:val="0"/>
              </w:numPr>
              <w:jc w:val="left"/>
              <w:rPr>
                <w:rFonts w:ascii="Times New Roman" w:hAnsi="Times New Roman" w:cs="Times New Roman"/>
              </w:rPr>
            </w:pPr>
            <w:r w:rsidRPr="005C3FA6">
              <w:rPr>
                <w:rFonts w:ascii="Times New Roman" w:hAnsi="Times New Roman" w:cs="Times New Roman"/>
              </w:rPr>
              <w:t>2</w:t>
            </w:r>
          </w:p>
        </w:tc>
        <w:tc>
          <w:tcPr>
            <w:tcW w:w="3828" w:type="dxa"/>
          </w:tcPr>
          <w:p w14:paraId="10A4CCAC" w14:textId="77777777" w:rsidR="005C3FA6" w:rsidRPr="005C3FA6" w:rsidRDefault="004A5734" w:rsidP="005641C3">
            <w:pPr>
              <w:pStyle w:val="a"/>
              <w:numPr>
                <w:ilvl w:val="0"/>
                <w:numId w:val="0"/>
              </w:numPr>
              <w:jc w:val="left"/>
              <w:rPr>
                <w:rFonts w:ascii="Times New Roman" w:hAnsi="Times New Roman" w:cs="Times New Roman"/>
              </w:rPr>
            </w:pPr>
            <w:r w:rsidRPr="005C3FA6">
              <w:rPr>
                <w:rFonts w:ascii="Times New Roman" w:hAnsi="Times New Roman" w:cs="Times New Roman"/>
              </w:rPr>
              <w:t>Наименование, место нахождения, почтовый адрес, адрес электронной почты, номер контактного телефона заказчика, контактное лицо</w:t>
            </w:r>
          </w:p>
        </w:tc>
        <w:tc>
          <w:tcPr>
            <w:tcW w:w="6124" w:type="dxa"/>
          </w:tcPr>
          <w:p w14:paraId="1D4C8BB3" w14:textId="77777777" w:rsidR="005C3FA6" w:rsidRPr="007C15DE" w:rsidRDefault="004A5734" w:rsidP="005641C3">
            <w:pPr>
              <w:pStyle w:val="a"/>
              <w:numPr>
                <w:ilvl w:val="0"/>
                <w:numId w:val="0"/>
              </w:numPr>
              <w:spacing w:before="0"/>
              <w:rPr>
                <w:rFonts w:ascii="Times New Roman" w:hAnsi="Times New Roman" w:cs="Times New Roman"/>
              </w:rPr>
            </w:pPr>
            <w:r w:rsidRPr="007C15DE">
              <w:rPr>
                <w:rFonts w:ascii="Times New Roman" w:hAnsi="Times New Roman" w:cs="Times New Roman"/>
              </w:rPr>
              <w:t xml:space="preserve">Место нахождения: </w:t>
            </w:r>
          </w:p>
          <w:p w14:paraId="1C9801C2" w14:textId="77777777" w:rsidR="005C3FA6" w:rsidRPr="007C15DE" w:rsidRDefault="00E01833" w:rsidP="005641C3">
            <w:pPr>
              <w:pStyle w:val="a"/>
              <w:numPr>
                <w:ilvl w:val="0"/>
                <w:numId w:val="0"/>
              </w:numPr>
              <w:spacing w:before="0"/>
              <w:rPr>
                <w:rFonts w:ascii="Times New Roman" w:hAnsi="Times New Roman" w:cs="Times New Roman"/>
              </w:rPr>
            </w:pPr>
            <w:hyperlink r:id="rId6" w:tgtFrame="_blank" w:history="1">
              <w:proofErr w:type="gramStart"/>
              <w:r w:rsidR="004A5734" w:rsidRPr="007C15DE">
                <w:rPr>
                  <w:rStyle w:val="a6"/>
                  <w:rFonts w:ascii="Times New Roman" w:hAnsi="Times New Roman" w:cs="Times New Roman"/>
                  <w:color w:val="auto"/>
                  <w:u w:val="none"/>
                  <w:shd w:val="clear" w:color="auto" w:fill="FFFFFF"/>
                </w:rPr>
                <w:t>420053,  г.</w:t>
              </w:r>
              <w:proofErr w:type="gramEnd"/>
              <w:r w:rsidR="004A5734" w:rsidRPr="007C15DE">
                <w:rPr>
                  <w:rStyle w:val="a6"/>
                  <w:rFonts w:ascii="Times New Roman" w:hAnsi="Times New Roman" w:cs="Times New Roman"/>
                  <w:color w:val="auto"/>
                  <w:u w:val="none"/>
                  <w:shd w:val="clear" w:color="auto" w:fill="FFFFFF"/>
                </w:rPr>
                <w:t xml:space="preserve"> Казань, ул. Сибирский тракт</w:t>
              </w:r>
            </w:hyperlink>
            <w:r w:rsidR="004A5734" w:rsidRPr="007C15DE">
              <w:rPr>
                <w:rFonts w:ascii="Times New Roman" w:hAnsi="Times New Roman" w:cs="Times New Roman"/>
              </w:rPr>
              <w:t xml:space="preserve">, д.43. </w:t>
            </w:r>
          </w:p>
          <w:p w14:paraId="0E883E01" w14:textId="77777777" w:rsidR="005C3FA6" w:rsidRPr="007C15DE" w:rsidRDefault="004A5734" w:rsidP="005641C3">
            <w:pPr>
              <w:pStyle w:val="a"/>
              <w:numPr>
                <w:ilvl w:val="0"/>
                <w:numId w:val="0"/>
              </w:numPr>
              <w:spacing w:before="0"/>
              <w:rPr>
                <w:rFonts w:ascii="Times New Roman" w:hAnsi="Times New Roman" w:cs="Times New Roman"/>
              </w:rPr>
            </w:pPr>
            <w:r w:rsidRPr="007C15DE">
              <w:rPr>
                <w:rFonts w:ascii="Times New Roman" w:hAnsi="Times New Roman" w:cs="Times New Roman"/>
              </w:rPr>
              <w:t xml:space="preserve">Почтовый адрес: </w:t>
            </w:r>
          </w:p>
          <w:p w14:paraId="1BBF6DA1" w14:textId="77777777" w:rsidR="005C3FA6" w:rsidRPr="007C15DE" w:rsidRDefault="00E01833" w:rsidP="005C3FA6">
            <w:pPr>
              <w:pStyle w:val="a"/>
              <w:numPr>
                <w:ilvl w:val="0"/>
                <w:numId w:val="0"/>
              </w:numPr>
              <w:tabs>
                <w:tab w:val="left" w:pos="5121"/>
              </w:tabs>
              <w:spacing w:before="0"/>
              <w:ind w:left="1134" w:hanging="1134"/>
              <w:rPr>
                <w:rFonts w:ascii="Times New Roman" w:hAnsi="Times New Roman" w:cs="Times New Roman"/>
                <w:shd w:val="clear" w:color="auto" w:fill="FFFFFF"/>
              </w:rPr>
            </w:pPr>
            <w:hyperlink r:id="rId7" w:tgtFrame="_blank" w:history="1">
              <w:proofErr w:type="gramStart"/>
              <w:r w:rsidR="004A5734" w:rsidRPr="007C15DE">
                <w:rPr>
                  <w:rStyle w:val="a6"/>
                  <w:rFonts w:ascii="Times New Roman" w:hAnsi="Times New Roman" w:cs="Times New Roman"/>
                  <w:color w:val="auto"/>
                  <w:u w:val="none"/>
                  <w:shd w:val="clear" w:color="auto" w:fill="FFFFFF"/>
                </w:rPr>
                <w:t xml:space="preserve">420053,   </w:t>
              </w:r>
              <w:proofErr w:type="gramEnd"/>
              <w:r w:rsidR="004A5734" w:rsidRPr="007C15DE">
                <w:rPr>
                  <w:rStyle w:val="a6"/>
                  <w:rFonts w:ascii="Times New Roman" w:hAnsi="Times New Roman" w:cs="Times New Roman"/>
                  <w:color w:val="auto"/>
                  <w:u w:val="none"/>
                  <w:shd w:val="clear" w:color="auto" w:fill="FFFFFF"/>
                </w:rPr>
                <w:t>г. Казань, ул. Сибирский тракт</w:t>
              </w:r>
            </w:hyperlink>
            <w:r w:rsidR="004A5734" w:rsidRPr="007C15DE">
              <w:rPr>
                <w:rFonts w:ascii="Times New Roman" w:hAnsi="Times New Roman" w:cs="Times New Roman"/>
              </w:rPr>
              <w:t xml:space="preserve">, д.43. </w:t>
            </w:r>
          </w:p>
          <w:p w14:paraId="19DD74FC" w14:textId="77777777" w:rsidR="005C3FA6" w:rsidRPr="007C15DE" w:rsidRDefault="004A5734" w:rsidP="005641C3">
            <w:pPr>
              <w:pStyle w:val="a"/>
              <w:numPr>
                <w:ilvl w:val="0"/>
                <w:numId w:val="0"/>
              </w:numPr>
              <w:tabs>
                <w:tab w:val="left" w:pos="5121"/>
              </w:tabs>
              <w:spacing w:before="0"/>
              <w:ind w:left="1134" w:hanging="1134"/>
              <w:rPr>
                <w:rFonts w:ascii="Times New Roman" w:hAnsi="Times New Roman" w:cs="Times New Roman"/>
                <w:i/>
              </w:rPr>
            </w:pPr>
            <w:r w:rsidRPr="007C15DE">
              <w:rPr>
                <w:rFonts w:ascii="Times New Roman" w:hAnsi="Times New Roman" w:cs="Times New Roman"/>
                <w:i/>
              </w:rPr>
              <w:t>По вопросам закупочной процедуры контактное лицо:</w:t>
            </w:r>
          </w:p>
          <w:p w14:paraId="54D8B81C" w14:textId="6767290E" w:rsidR="005C3FA6" w:rsidRPr="007C15DE" w:rsidRDefault="00270DE7" w:rsidP="00BD1B7B">
            <w:pPr>
              <w:pStyle w:val="a"/>
              <w:numPr>
                <w:ilvl w:val="0"/>
                <w:numId w:val="0"/>
              </w:numPr>
              <w:tabs>
                <w:tab w:val="left" w:pos="5121"/>
              </w:tabs>
              <w:spacing w:before="0"/>
              <w:rPr>
                <w:rFonts w:ascii="Times New Roman" w:hAnsi="Times New Roman" w:cs="Times New Roman"/>
                <w:i/>
              </w:rPr>
            </w:pPr>
            <w:r w:rsidRPr="007C15DE">
              <w:rPr>
                <w:rFonts w:ascii="Times New Roman" w:hAnsi="Times New Roman" w:cs="Times New Roman"/>
                <w:i/>
              </w:rPr>
              <w:t>Ушакова Натал</w:t>
            </w:r>
            <w:r w:rsidR="007C15DE" w:rsidRPr="007C15DE">
              <w:rPr>
                <w:rFonts w:ascii="Times New Roman" w:hAnsi="Times New Roman" w:cs="Times New Roman"/>
                <w:i/>
              </w:rPr>
              <w:t>ь</w:t>
            </w:r>
            <w:r w:rsidRPr="007C15DE">
              <w:rPr>
                <w:rFonts w:ascii="Times New Roman" w:hAnsi="Times New Roman" w:cs="Times New Roman"/>
                <w:i/>
              </w:rPr>
              <w:t>я Николаевна,</w:t>
            </w:r>
            <w:r w:rsidR="004A5734" w:rsidRPr="007C15DE">
              <w:rPr>
                <w:rFonts w:ascii="Times New Roman" w:hAnsi="Times New Roman" w:cs="Times New Roman"/>
                <w:i/>
              </w:rPr>
              <w:t xml:space="preserve"> </w:t>
            </w:r>
            <w:r w:rsidR="007C15DE" w:rsidRPr="007C15DE">
              <w:rPr>
                <w:rFonts w:ascii="Times New Roman" w:hAnsi="Times New Roman" w:cs="Times New Roman"/>
                <w:i/>
              </w:rPr>
              <w:t>8800-350-28-30 (доб.</w:t>
            </w:r>
            <w:r w:rsidR="00E01833">
              <w:rPr>
                <w:rFonts w:ascii="Times New Roman" w:hAnsi="Times New Roman" w:cs="Times New Roman"/>
                <w:i/>
              </w:rPr>
              <w:t>7</w:t>
            </w:r>
            <w:r w:rsidR="007C15DE" w:rsidRPr="007C15DE">
              <w:rPr>
                <w:rFonts w:ascii="Times New Roman" w:hAnsi="Times New Roman" w:cs="Times New Roman"/>
                <w:i/>
              </w:rPr>
              <w:t>)</w:t>
            </w:r>
          </w:p>
        </w:tc>
      </w:tr>
      <w:tr w:rsidR="00F9392F" w14:paraId="7FEFC034" w14:textId="77777777" w:rsidTr="005C3FA6">
        <w:trPr>
          <w:trHeight w:val="273"/>
        </w:trPr>
        <w:tc>
          <w:tcPr>
            <w:tcW w:w="567" w:type="dxa"/>
          </w:tcPr>
          <w:p w14:paraId="5C8BA9D5" w14:textId="77777777" w:rsidR="005C3FA6" w:rsidRPr="005C3FA6" w:rsidRDefault="004A5734" w:rsidP="005641C3">
            <w:pPr>
              <w:pStyle w:val="a"/>
              <w:numPr>
                <w:ilvl w:val="0"/>
                <w:numId w:val="0"/>
              </w:numPr>
              <w:jc w:val="left"/>
              <w:rPr>
                <w:rFonts w:ascii="Times New Roman" w:hAnsi="Times New Roman" w:cs="Times New Roman"/>
                <w:bCs/>
              </w:rPr>
            </w:pPr>
            <w:r w:rsidRPr="005C3FA6">
              <w:rPr>
                <w:rFonts w:ascii="Times New Roman" w:hAnsi="Times New Roman" w:cs="Times New Roman"/>
                <w:bCs/>
              </w:rPr>
              <w:t>3</w:t>
            </w:r>
          </w:p>
        </w:tc>
        <w:tc>
          <w:tcPr>
            <w:tcW w:w="3828" w:type="dxa"/>
          </w:tcPr>
          <w:p w14:paraId="74FF30A9" w14:textId="77777777" w:rsidR="005C3FA6" w:rsidRPr="005C3FA6" w:rsidRDefault="004A5734" w:rsidP="005641C3">
            <w:pPr>
              <w:pStyle w:val="a"/>
              <w:numPr>
                <w:ilvl w:val="0"/>
                <w:numId w:val="0"/>
              </w:numPr>
              <w:jc w:val="left"/>
              <w:rPr>
                <w:rFonts w:ascii="Times New Roman" w:hAnsi="Times New Roman" w:cs="Times New Roman"/>
                <w:bCs/>
              </w:rPr>
            </w:pPr>
            <w:r w:rsidRPr="005C3FA6">
              <w:rPr>
                <w:rFonts w:ascii="Times New Roman" w:hAnsi="Times New Roman" w:cs="Times New Roman"/>
                <w:bCs/>
              </w:rPr>
              <w:t>Способ закупки</w:t>
            </w:r>
          </w:p>
          <w:p w14:paraId="7CFAACE4" w14:textId="77777777" w:rsidR="005C3FA6" w:rsidRPr="005C3FA6" w:rsidRDefault="005C3FA6" w:rsidP="005641C3">
            <w:pPr>
              <w:pStyle w:val="a"/>
              <w:numPr>
                <w:ilvl w:val="0"/>
                <w:numId w:val="0"/>
              </w:numPr>
              <w:spacing w:before="0"/>
              <w:ind w:left="1134" w:hanging="1134"/>
              <w:jc w:val="left"/>
              <w:rPr>
                <w:rFonts w:ascii="Times New Roman" w:hAnsi="Times New Roman" w:cs="Times New Roman"/>
              </w:rPr>
            </w:pPr>
          </w:p>
        </w:tc>
        <w:tc>
          <w:tcPr>
            <w:tcW w:w="6124" w:type="dxa"/>
          </w:tcPr>
          <w:p w14:paraId="37C79D71" w14:textId="77777777" w:rsidR="005C3FA6" w:rsidRPr="005C3FA6" w:rsidRDefault="004A5734" w:rsidP="005641C3">
            <w:pPr>
              <w:tabs>
                <w:tab w:val="left" w:pos="2625"/>
              </w:tabs>
              <w:rPr>
                <w:sz w:val="22"/>
                <w:szCs w:val="22"/>
              </w:rPr>
            </w:pPr>
            <w:r w:rsidRPr="005C3FA6">
              <w:rPr>
                <w:sz w:val="22"/>
                <w:szCs w:val="22"/>
              </w:rPr>
              <w:t>запрос ценовых предложений</w:t>
            </w:r>
          </w:p>
        </w:tc>
      </w:tr>
      <w:tr w:rsidR="00E76CF0" w14:paraId="41CFA792" w14:textId="77777777" w:rsidTr="005C3FA6">
        <w:trPr>
          <w:trHeight w:val="273"/>
        </w:trPr>
        <w:tc>
          <w:tcPr>
            <w:tcW w:w="567" w:type="dxa"/>
          </w:tcPr>
          <w:p w14:paraId="2BAD8806" w14:textId="77777777" w:rsidR="00E76CF0" w:rsidRPr="005C3FA6" w:rsidRDefault="00E76CF0" w:rsidP="005641C3">
            <w:pPr>
              <w:pStyle w:val="a"/>
              <w:numPr>
                <w:ilvl w:val="0"/>
                <w:numId w:val="0"/>
              </w:numPr>
              <w:jc w:val="left"/>
              <w:rPr>
                <w:rFonts w:ascii="Times New Roman" w:hAnsi="Times New Roman" w:cs="Times New Roman"/>
                <w:bCs/>
              </w:rPr>
            </w:pPr>
            <w:r w:rsidRPr="005C3FA6">
              <w:rPr>
                <w:rFonts w:ascii="Times New Roman" w:hAnsi="Times New Roman" w:cs="Times New Roman"/>
              </w:rPr>
              <w:t>4</w:t>
            </w:r>
          </w:p>
        </w:tc>
        <w:tc>
          <w:tcPr>
            <w:tcW w:w="3828" w:type="dxa"/>
          </w:tcPr>
          <w:p w14:paraId="3B480ED8" w14:textId="77777777" w:rsidR="00E76CF0" w:rsidRPr="005C3FA6" w:rsidRDefault="00E76CF0" w:rsidP="005641C3">
            <w:pPr>
              <w:pStyle w:val="a"/>
              <w:numPr>
                <w:ilvl w:val="0"/>
                <w:numId w:val="0"/>
              </w:numPr>
              <w:jc w:val="left"/>
              <w:rPr>
                <w:rFonts w:ascii="Times New Roman" w:hAnsi="Times New Roman" w:cs="Times New Roman"/>
                <w:bCs/>
              </w:rPr>
            </w:pPr>
            <w:r>
              <w:rPr>
                <w:rFonts w:ascii="Times New Roman" w:hAnsi="Times New Roman" w:cs="Times New Roman"/>
                <w:bCs/>
              </w:rPr>
              <w:t>Форма проведения закупки</w:t>
            </w:r>
          </w:p>
        </w:tc>
        <w:tc>
          <w:tcPr>
            <w:tcW w:w="6124" w:type="dxa"/>
          </w:tcPr>
          <w:p w14:paraId="566E44F1" w14:textId="77777777" w:rsidR="00E76CF0" w:rsidRDefault="00E76CF0" w:rsidP="005641C3">
            <w:pPr>
              <w:tabs>
                <w:tab w:val="left" w:pos="2625"/>
              </w:tabs>
              <w:rPr>
                <w:color w:val="000000"/>
                <w:sz w:val="22"/>
                <w:szCs w:val="22"/>
              </w:rPr>
            </w:pPr>
            <w:r w:rsidRPr="004A5734">
              <w:rPr>
                <w:sz w:val="22"/>
                <w:szCs w:val="22"/>
              </w:rPr>
              <w:t xml:space="preserve">Ценовые предложения участников подаются очно на заседание Тендерной комиссии </w:t>
            </w:r>
            <w:r w:rsidR="004A5734" w:rsidRPr="004A5734">
              <w:rPr>
                <w:color w:val="000000"/>
                <w:sz w:val="22"/>
                <w:szCs w:val="22"/>
              </w:rPr>
              <w:t xml:space="preserve">Лечебно-профилактического частного учреждения профсоюзов санаторий «Ливадия </w:t>
            </w:r>
            <w:r w:rsidR="004A5734">
              <w:rPr>
                <w:color w:val="000000"/>
                <w:sz w:val="22"/>
                <w:szCs w:val="22"/>
              </w:rPr>
              <w:t>–</w:t>
            </w:r>
            <w:r w:rsidR="004A5734" w:rsidRPr="004A5734">
              <w:rPr>
                <w:color w:val="000000"/>
                <w:sz w:val="22"/>
                <w:szCs w:val="22"/>
              </w:rPr>
              <w:t xml:space="preserve"> Татарстан</w:t>
            </w:r>
            <w:r w:rsidR="004A5734">
              <w:rPr>
                <w:color w:val="000000"/>
                <w:sz w:val="22"/>
                <w:szCs w:val="22"/>
              </w:rPr>
              <w:t xml:space="preserve">». </w:t>
            </w:r>
          </w:p>
          <w:p w14:paraId="5F57AE89" w14:textId="77777777" w:rsidR="004A5734" w:rsidRPr="004A5734" w:rsidRDefault="004A5734" w:rsidP="005641C3">
            <w:pPr>
              <w:tabs>
                <w:tab w:val="left" w:pos="2625"/>
              </w:tabs>
              <w:rPr>
                <w:color w:val="000000"/>
                <w:sz w:val="22"/>
                <w:szCs w:val="22"/>
              </w:rPr>
            </w:pPr>
            <w:r>
              <w:rPr>
                <w:color w:val="000000"/>
                <w:sz w:val="22"/>
                <w:szCs w:val="22"/>
              </w:rPr>
              <w:t>Комиссия выбирает наименьшее ценовое предложение участника закупки за единицу Товара, в Техническом задании.</w:t>
            </w:r>
          </w:p>
        </w:tc>
      </w:tr>
      <w:tr w:rsidR="00F9392F" w14:paraId="580BF078" w14:textId="77777777" w:rsidTr="005C3FA6">
        <w:trPr>
          <w:trHeight w:val="273"/>
        </w:trPr>
        <w:tc>
          <w:tcPr>
            <w:tcW w:w="567" w:type="dxa"/>
          </w:tcPr>
          <w:p w14:paraId="565C51CC" w14:textId="77777777" w:rsidR="005C3FA6" w:rsidRPr="005C3FA6" w:rsidRDefault="004A5734" w:rsidP="005641C3">
            <w:pPr>
              <w:pStyle w:val="a"/>
              <w:numPr>
                <w:ilvl w:val="0"/>
                <w:numId w:val="0"/>
              </w:numPr>
              <w:jc w:val="left"/>
              <w:rPr>
                <w:rFonts w:ascii="Times New Roman" w:hAnsi="Times New Roman" w:cs="Times New Roman"/>
              </w:rPr>
            </w:pPr>
            <w:r w:rsidRPr="005C3FA6">
              <w:rPr>
                <w:rFonts w:ascii="Times New Roman" w:hAnsi="Times New Roman" w:cs="Times New Roman"/>
                <w:bCs/>
              </w:rPr>
              <w:t>5</w:t>
            </w:r>
          </w:p>
        </w:tc>
        <w:tc>
          <w:tcPr>
            <w:tcW w:w="3828" w:type="dxa"/>
          </w:tcPr>
          <w:p w14:paraId="2EBADD12" w14:textId="77777777" w:rsidR="005C3FA6" w:rsidRPr="005C3FA6" w:rsidRDefault="004A5734" w:rsidP="005641C3">
            <w:pPr>
              <w:pStyle w:val="a"/>
              <w:numPr>
                <w:ilvl w:val="0"/>
                <w:numId w:val="0"/>
              </w:numPr>
              <w:jc w:val="left"/>
              <w:rPr>
                <w:rFonts w:ascii="Times New Roman" w:hAnsi="Times New Roman" w:cs="Times New Roman"/>
                <w:bCs/>
              </w:rPr>
            </w:pPr>
            <w:r w:rsidRPr="005C3FA6">
              <w:rPr>
                <w:rFonts w:ascii="Times New Roman" w:hAnsi="Times New Roman" w:cs="Times New Roman"/>
              </w:rPr>
              <w:t>Правовой статус процедур и документов</w:t>
            </w:r>
          </w:p>
        </w:tc>
        <w:tc>
          <w:tcPr>
            <w:tcW w:w="6124" w:type="dxa"/>
          </w:tcPr>
          <w:p w14:paraId="51BFCCD6" w14:textId="77777777" w:rsidR="005C3FA6" w:rsidRPr="005C3FA6" w:rsidRDefault="004A5734" w:rsidP="005641C3">
            <w:pPr>
              <w:tabs>
                <w:tab w:val="num" w:pos="0"/>
              </w:tabs>
              <w:rPr>
                <w:sz w:val="22"/>
                <w:szCs w:val="22"/>
              </w:rPr>
            </w:pPr>
            <w:r w:rsidRPr="005C3FA6">
              <w:rPr>
                <w:sz w:val="22"/>
                <w:szCs w:val="22"/>
              </w:rPr>
              <w:t>Запрос ценовых предложений не является конкурсом, и его проведение не регулируется статьями 447—449 части первой Гражданского кодекса Российской Федерации. Таким образом, данные процедуры не накладывает на Организатора соответствующего объема гражданско-правовых обязательств.</w:t>
            </w:r>
          </w:p>
          <w:p w14:paraId="46220AA7" w14:textId="77777777" w:rsidR="005C3FA6" w:rsidRPr="005C3FA6" w:rsidRDefault="004A5734" w:rsidP="005641C3">
            <w:pPr>
              <w:tabs>
                <w:tab w:val="num" w:pos="0"/>
              </w:tabs>
              <w:rPr>
                <w:sz w:val="22"/>
                <w:szCs w:val="22"/>
              </w:rPr>
            </w:pPr>
            <w:r w:rsidRPr="005C3FA6">
              <w:rPr>
                <w:sz w:val="22"/>
                <w:szCs w:val="22"/>
              </w:rPr>
              <w:t>Настоящая Документация, являются приглашением делать оферты и должны рассматриваться Участниками с учетом этого.</w:t>
            </w:r>
          </w:p>
          <w:p w14:paraId="22FF8B80" w14:textId="77777777" w:rsidR="005C3FA6" w:rsidRPr="005C3FA6" w:rsidRDefault="004A5734" w:rsidP="005641C3">
            <w:pPr>
              <w:tabs>
                <w:tab w:val="num" w:pos="0"/>
              </w:tabs>
              <w:rPr>
                <w:sz w:val="22"/>
                <w:szCs w:val="22"/>
              </w:rPr>
            </w:pPr>
            <w:r w:rsidRPr="005C3FA6">
              <w:rPr>
                <w:sz w:val="22"/>
                <w:szCs w:val="22"/>
              </w:rPr>
              <w:t xml:space="preserve">Предложение Участника имеет правовой статус оферты и будет рассматриваться Заказчиком в соответствии с этим. </w:t>
            </w:r>
          </w:p>
          <w:p w14:paraId="40977761" w14:textId="77777777" w:rsidR="005C3FA6" w:rsidRPr="005C3FA6" w:rsidRDefault="004A5734" w:rsidP="005641C3">
            <w:pPr>
              <w:tabs>
                <w:tab w:val="num" w:pos="0"/>
              </w:tabs>
              <w:rPr>
                <w:sz w:val="22"/>
                <w:szCs w:val="22"/>
              </w:rPr>
            </w:pPr>
            <w:r w:rsidRPr="005C3FA6">
              <w:rPr>
                <w:sz w:val="22"/>
                <w:szCs w:val="22"/>
              </w:rPr>
              <w:t>Заключенный по результатам запроса котировок Договор фиксирует все достигнутые сторонами договоренности.</w:t>
            </w:r>
          </w:p>
          <w:p w14:paraId="0DCBA1D4" w14:textId="77777777" w:rsidR="005C3FA6" w:rsidRPr="005C3FA6" w:rsidRDefault="004A5734" w:rsidP="005641C3">
            <w:pPr>
              <w:tabs>
                <w:tab w:val="num" w:pos="0"/>
              </w:tabs>
              <w:rPr>
                <w:sz w:val="22"/>
                <w:szCs w:val="22"/>
              </w:rPr>
            </w:pPr>
            <w:r w:rsidRPr="005C3FA6">
              <w:rPr>
                <w:sz w:val="22"/>
                <w:szCs w:val="22"/>
              </w:rPr>
              <w:t xml:space="preserve">  Во всем, что не урегулировано Документацией о проведении закупки, стороны руководствуются Гражданским кодексом Российской Федерации, локально-нормативными актами Заказчика о закупках.</w:t>
            </w:r>
          </w:p>
        </w:tc>
      </w:tr>
      <w:tr w:rsidR="004A5734" w14:paraId="54850ED7" w14:textId="77777777" w:rsidTr="005C3FA6">
        <w:trPr>
          <w:trHeight w:val="273"/>
        </w:trPr>
        <w:tc>
          <w:tcPr>
            <w:tcW w:w="567" w:type="dxa"/>
          </w:tcPr>
          <w:p w14:paraId="5D151D1C" w14:textId="77777777" w:rsidR="004A5734" w:rsidRPr="005C3FA6" w:rsidRDefault="004A5734" w:rsidP="004A5734">
            <w:pPr>
              <w:pStyle w:val="a"/>
              <w:numPr>
                <w:ilvl w:val="0"/>
                <w:numId w:val="0"/>
              </w:numPr>
              <w:jc w:val="left"/>
              <w:rPr>
                <w:rFonts w:ascii="Times New Roman" w:hAnsi="Times New Roman" w:cs="Times New Roman"/>
              </w:rPr>
            </w:pPr>
            <w:r w:rsidRPr="005C3FA6">
              <w:rPr>
                <w:rFonts w:ascii="Times New Roman" w:hAnsi="Times New Roman" w:cs="Times New Roman"/>
              </w:rPr>
              <w:t>6</w:t>
            </w:r>
          </w:p>
        </w:tc>
        <w:tc>
          <w:tcPr>
            <w:tcW w:w="3828" w:type="dxa"/>
          </w:tcPr>
          <w:p w14:paraId="0E0A9C22" w14:textId="77777777" w:rsidR="004A5734" w:rsidRPr="005C3FA6" w:rsidRDefault="004A5734" w:rsidP="004A5734">
            <w:pPr>
              <w:pStyle w:val="a"/>
              <w:numPr>
                <w:ilvl w:val="0"/>
                <w:numId w:val="0"/>
              </w:numPr>
              <w:jc w:val="left"/>
              <w:rPr>
                <w:rFonts w:ascii="Times New Roman" w:hAnsi="Times New Roman" w:cs="Times New Roman"/>
                <w:bCs/>
                <w:highlight w:val="yellow"/>
              </w:rPr>
            </w:pPr>
            <w:r>
              <w:rPr>
                <w:rFonts w:ascii="Times New Roman" w:hAnsi="Times New Roman" w:cs="Times New Roman"/>
                <w:bCs/>
              </w:rPr>
              <w:t>Место размещение информации о тендере</w:t>
            </w:r>
          </w:p>
        </w:tc>
        <w:tc>
          <w:tcPr>
            <w:tcW w:w="6124" w:type="dxa"/>
          </w:tcPr>
          <w:p w14:paraId="4814797A" w14:textId="77777777" w:rsidR="004A5734" w:rsidRPr="005C3FA6" w:rsidRDefault="004A5734" w:rsidP="004A5734">
            <w:pPr>
              <w:pStyle w:val="a"/>
              <w:numPr>
                <w:ilvl w:val="0"/>
                <w:numId w:val="0"/>
              </w:numPr>
              <w:rPr>
                <w:rFonts w:ascii="Times New Roman" w:eastAsia="Times New Roman" w:hAnsi="Times New Roman" w:cs="Times New Roman"/>
                <w:color w:val="000000"/>
                <w:lang w:eastAsia="ru-RU"/>
              </w:rPr>
            </w:pPr>
            <w:r w:rsidRPr="005C3FA6">
              <w:rPr>
                <w:rFonts w:ascii="Times New Roman" w:hAnsi="Times New Roman" w:cs="Times New Roman"/>
              </w:rPr>
              <w:t xml:space="preserve">Официальный сайт </w:t>
            </w:r>
            <w:r w:rsidRPr="005C3FA6">
              <w:rPr>
                <w:rFonts w:ascii="Times New Roman" w:eastAsia="Times New Roman" w:hAnsi="Times New Roman" w:cs="Times New Roman"/>
                <w:color w:val="000000"/>
                <w:lang w:eastAsia="ru-RU"/>
              </w:rPr>
              <w:t>Лечебно-профилактического частного учреждения профсоюзов санаторий «Ливадия -</w:t>
            </w:r>
            <w:r>
              <w:rPr>
                <w:rFonts w:ascii="Times New Roman" w:eastAsia="Times New Roman" w:hAnsi="Times New Roman" w:cs="Times New Roman"/>
                <w:color w:val="000000"/>
                <w:lang w:eastAsia="ru-RU"/>
              </w:rPr>
              <w:t xml:space="preserve"> </w:t>
            </w:r>
            <w:r w:rsidRPr="005C3FA6">
              <w:rPr>
                <w:rFonts w:ascii="Times New Roman" w:eastAsia="Times New Roman" w:hAnsi="Times New Roman" w:cs="Times New Roman"/>
                <w:color w:val="000000"/>
                <w:lang w:eastAsia="ru-RU"/>
              </w:rPr>
              <w:t xml:space="preserve">Татарстан» </w:t>
            </w:r>
            <w:r>
              <w:rPr>
                <w:rFonts w:ascii="Times New Roman" w:eastAsia="Times New Roman" w:hAnsi="Times New Roman" w:cs="Times New Roman"/>
                <w:color w:val="000000"/>
                <w:lang w:eastAsia="ru-RU"/>
              </w:rPr>
              <w:t xml:space="preserve"> </w:t>
            </w:r>
            <w:hyperlink r:id="rId8" w:tgtFrame="_blank" w:history="1">
              <w:r w:rsidRPr="005C3FA6">
                <w:rPr>
                  <w:rStyle w:val="a6"/>
                  <w:rFonts w:ascii="Times New Roman" w:hAnsi="Times New Roman" w:cs="Times New Roman"/>
                  <w:shd w:val="clear" w:color="auto" w:fill="FFFFFF"/>
                </w:rPr>
                <w:t>livadiakazan.ru</w:t>
              </w:r>
            </w:hyperlink>
            <w:r>
              <w:rPr>
                <w:rFonts w:ascii="Times New Roman" w:eastAsia="Times New Roman" w:hAnsi="Times New Roman" w:cs="Times New Roman"/>
                <w:color w:val="000000"/>
                <w:lang w:eastAsia="ru-RU"/>
              </w:rPr>
              <w:t xml:space="preserve"> раздел «Тендеры»</w:t>
            </w:r>
          </w:p>
        </w:tc>
      </w:tr>
      <w:tr w:rsidR="004A5734" w14:paraId="1F305437" w14:textId="77777777" w:rsidTr="005C3FA6">
        <w:trPr>
          <w:trHeight w:val="428"/>
        </w:trPr>
        <w:tc>
          <w:tcPr>
            <w:tcW w:w="567" w:type="dxa"/>
          </w:tcPr>
          <w:p w14:paraId="0F973FED" w14:textId="77777777" w:rsidR="004A5734" w:rsidRPr="005C3FA6" w:rsidRDefault="004A5734" w:rsidP="004A5734">
            <w:pPr>
              <w:pStyle w:val="a"/>
              <w:numPr>
                <w:ilvl w:val="0"/>
                <w:numId w:val="0"/>
              </w:numPr>
              <w:jc w:val="left"/>
              <w:rPr>
                <w:rFonts w:ascii="Times New Roman" w:hAnsi="Times New Roman" w:cs="Times New Roman"/>
              </w:rPr>
            </w:pPr>
            <w:r w:rsidRPr="005C3FA6">
              <w:rPr>
                <w:rFonts w:ascii="Times New Roman" w:hAnsi="Times New Roman" w:cs="Times New Roman"/>
              </w:rPr>
              <w:t>7</w:t>
            </w:r>
          </w:p>
        </w:tc>
        <w:tc>
          <w:tcPr>
            <w:tcW w:w="3828" w:type="dxa"/>
          </w:tcPr>
          <w:p w14:paraId="387C1734" w14:textId="77777777" w:rsidR="004A5734" w:rsidRPr="005C3FA6" w:rsidRDefault="004A5734" w:rsidP="004A5734">
            <w:pPr>
              <w:pStyle w:val="a"/>
              <w:numPr>
                <w:ilvl w:val="0"/>
                <w:numId w:val="0"/>
              </w:numPr>
              <w:jc w:val="left"/>
              <w:rPr>
                <w:rFonts w:ascii="Times New Roman" w:hAnsi="Times New Roman" w:cs="Times New Roman"/>
              </w:rPr>
            </w:pPr>
            <w:r w:rsidRPr="005C3FA6">
              <w:rPr>
                <w:rFonts w:ascii="Times New Roman" w:hAnsi="Times New Roman" w:cs="Times New Roman"/>
              </w:rPr>
              <w:t>Сведения об НМЦ</w:t>
            </w:r>
          </w:p>
        </w:tc>
        <w:tc>
          <w:tcPr>
            <w:tcW w:w="6124" w:type="dxa"/>
          </w:tcPr>
          <w:p w14:paraId="0B92F0E6" w14:textId="77777777" w:rsidR="004A5734" w:rsidRPr="005C3FA6" w:rsidRDefault="004A5734" w:rsidP="004A5734">
            <w:pPr>
              <w:rPr>
                <w:bCs/>
                <w:sz w:val="22"/>
                <w:szCs w:val="22"/>
              </w:rPr>
            </w:pPr>
            <w:r>
              <w:rPr>
                <w:bCs/>
                <w:sz w:val="22"/>
                <w:szCs w:val="22"/>
              </w:rPr>
              <w:t xml:space="preserve">Ценовое предложение участника не должно превышать среднерыночную цену на Товар  </w:t>
            </w:r>
          </w:p>
        </w:tc>
      </w:tr>
      <w:tr w:rsidR="004A5734" w14:paraId="554249A6" w14:textId="77777777" w:rsidTr="005C3FA6">
        <w:trPr>
          <w:trHeight w:val="442"/>
        </w:trPr>
        <w:tc>
          <w:tcPr>
            <w:tcW w:w="567" w:type="dxa"/>
          </w:tcPr>
          <w:p w14:paraId="1C1B7F59" w14:textId="77777777" w:rsidR="004A5734" w:rsidRPr="005C3FA6" w:rsidRDefault="004A5734" w:rsidP="004A5734">
            <w:pPr>
              <w:pStyle w:val="a"/>
              <w:numPr>
                <w:ilvl w:val="0"/>
                <w:numId w:val="0"/>
              </w:numPr>
              <w:jc w:val="left"/>
              <w:rPr>
                <w:rFonts w:ascii="Times New Roman" w:hAnsi="Times New Roman" w:cs="Times New Roman"/>
              </w:rPr>
            </w:pPr>
            <w:r w:rsidRPr="005C3FA6">
              <w:rPr>
                <w:rFonts w:ascii="Times New Roman" w:hAnsi="Times New Roman" w:cs="Times New Roman"/>
              </w:rPr>
              <w:t>8</w:t>
            </w:r>
          </w:p>
        </w:tc>
        <w:tc>
          <w:tcPr>
            <w:tcW w:w="3828" w:type="dxa"/>
          </w:tcPr>
          <w:p w14:paraId="65F14A1A" w14:textId="77777777" w:rsidR="004A5734" w:rsidRPr="005C3FA6" w:rsidRDefault="004A5734" w:rsidP="004A5734">
            <w:pPr>
              <w:pStyle w:val="a"/>
              <w:numPr>
                <w:ilvl w:val="0"/>
                <w:numId w:val="0"/>
              </w:numPr>
              <w:jc w:val="left"/>
              <w:rPr>
                <w:rFonts w:ascii="Times New Roman" w:hAnsi="Times New Roman" w:cs="Times New Roman"/>
              </w:rPr>
            </w:pPr>
            <w:r w:rsidRPr="005C3FA6">
              <w:rPr>
                <w:rFonts w:ascii="Times New Roman" w:hAnsi="Times New Roman" w:cs="Times New Roman"/>
              </w:rPr>
              <w:t>Валюта закупки</w:t>
            </w:r>
          </w:p>
        </w:tc>
        <w:tc>
          <w:tcPr>
            <w:tcW w:w="6124" w:type="dxa"/>
          </w:tcPr>
          <w:p w14:paraId="74B4C04D" w14:textId="77777777" w:rsidR="004A5734" w:rsidRPr="005C3FA6" w:rsidRDefault="004A5734" w:rsidP="004A5734">
            <w:pPr>
              <w:pStyle w:val="a"/>
              <w:numPr>
                <w:ilvl w:val="0"/>
                <w:numId w:val="0"/>
              </w:numPr>
              <w:rPr>
                <w:rFonts w:ascii="Times New Roman" w:hAnsi="Times New Roman" w:cs="Times New Roman"/>
              </w:rPr>
            </w:pPr>
            <w:r w:rsidRPr="005C3FA6">
              <w:rPr>
                <w:rFonts w:ascii="Times New Roman" w:hAnsi="Times New Roman" w:cs="Times New Roman"/>
                <w:bCs/>
              </w:rPr>
              <w:t xml:space="preserve">Российский рубль </w:t>
            </w:r>
          </w:p>
        </w:tc>
      </w:tr>
      <w:tr w:rsidR="004A5734" w14:paraId="4D0AD4AB" w14:textId="77777777" w:rsidTr="005C3FA6">
        <w:trPr>
          <w:trHeight w:val="273"/>
        </w:trPr>
        <w:tc>
          <w:tcPr>
            <w:tcW w:w="567" w:type="dxa"/>
          </w:tcPr>
          <w:p w14:paraId="6B1052EC" w14:textId="77777777" w:rsidR="004A5734" w:rsidRPr="005C3FA6" w:rsidRDefault="004A5734" w:rsidP="004A5734">
            <w:pPr>
              <w:pStyle w:val="a"/>
              <w:numPr>
                <w:ilvl w:val="0"/>
                <w:numId w:val="0"/>
              </w:numPr>
              <w:spacing w:before="0"/>
              <w:jc w:val="left"/>
              <w:rPr>
                <w:rFonts w:ascii="Times New Roman" w:hAnsi="Times New Roman" w:cs="Times New Roman"/>
              </w:rPr>
            </w:pPr>
            <w:r w:rsidRPr="005C3FA6">
              <w:rPr>
                <w:rFonts w:ascii="Times New Roman" w:hAnsi="Times New Roman" w:cs="Times New Roman"/>
                <w:bCs/>
              </w:rPr>
              <w:t>9</w:t>
            </w:r>
          </w:p>
        </w:tc>
        <w:tc>
          <w:tcPr>
            <w:tcW w:w="3828" w:type="dxa"/>
          </w:tcPr>
          <w:p w14:paraId="6C4A1DF8" w14:textId="77777777" w:rsidR="004A5734" w:rsidRPr="005C3FA6" w:rsidRDefault="004A5734" w:rsidP="004A5734">
            <w:pPr>
              <w:pStyle w:val="a"/>
              <w:numPr>
                <w:ilvl w:val="0"/>
                <w:numId w:val="0"/>
              </w:numPr>
              <w:spacing w:before="0"/>
              <w:jc w:val="left"/>
              <w:rPr>
                <w:rFonts w:ascii="Times New Roman" w:hAnsi="Times New Roman" w:cs="Times New Roman"/>
              </w:rPr>
            </w:pPr>
            <w:r w:rsidRPr="005C3FA6">
              <w:rPr>
                <w:rFonts w:ascii="Times New Roman" w:hAnsi="Times New Roman" w:cs="Times New Roman"/>
              </w:rPr>
              <w:t>Порядок формирования цены договора</w:t>
            </w:r>
          </w:p>
        </w:tc>
        <w:tc>
          <w:tcPr>
            <w:tcW w:w="6124" w:type="dxa"/>
          </w:tcPr>
          <w:p w14:paraId="726CA535" w14:textId="77777777" w:rsidR="004A5734" w:rsidRPr="005C3FA6" w:rsidRDefault="004A5734" w:rsidP="004A5734">
            <w:pPr>
              <w:pStyle w:val="a"/>
              <w:numPr>
                <w:ilvl w:val="0"/>
                <w:numId w:val="0"/>
              </w:numPr>
              <w:spacing w:before="0"/>
              <w:rPr>
                <w:rFonts w:ascii="Times New Roman" w:hAnsi="Times New Roman" w:cs="Times New Roman"/>
              </w:rPr>
            </w:pPr>
            <w:r w:rsidRPr="005C3FA6">
              <w:rPr>
                <w:rFonts w:ascii="Times New Roman" w:hAnsi="Times New Roman" w:cs="Times New Roman"/>
              </w:rPr>
              <w:t xml:space="preserve">Цена договора включает </w:t>
            </w:r>
            <w:r w:rsidRPr="00BD1B7B">
              <w:rPr>
                <w:rFonts w:ascii="Times New Roman" w:hAnsi="Times New Roman" w:cs="Times New Roman"/>
              </w:rPr>
              <w:t>стоимость Товара,</w:t>
            </w:r>
            <w:r w:rsidRPr="005C3FA6">
              <w:rPr>
                <w:rFonts w:ascii="Times New Roman" w:hAnsi="Times New Roman" w:cs="Times New Roman"/>
              </w:rPr>
              <w:t xml:space="preserve"> а также </w:t>
            </w:r>
            <w:r w:rsidRPr="005C3FA6">
              <w:rPr>
                <w:rFonts w:ascii="Times New Roman" w:hAnsi="Times New Roman" w:cs="Times New Roman"/>
                <w:lang w:bidi="ru-RU"/>
              </w:rPr>
              <w:t xml:space="preserve">иные расходы Поставщика, связанные с исполнением обязательств по Договору, в том числе расходы по страхованию, расходы, </w:t>
            </w:r>
            <w:r w:rsidRPr="005C3FA6">
              <w:rPr>
                <w:rFonts w:ascii="Times New Roman" w:hAnsi="Times New Roman" w:cs="Times New Roman"/>
                <w:lang w:bidi="ru-RU"/>
              </w:rPr>
              <w:lastRenderedPageBreak/>
              <w:t>связанные с уплатой налогов, сборов и других обязательных платежей, взимаемых на территории Российской Федерации.</w:t>
            </w:r>
          </w:p>
        </w:tc>
      </w:tr>
      <w:tr w:rsidR="004A5734" w14:paraId="4C6447E8" w14:textId="77777777" w:rsidTr="005C3FA6">
        <w:trPr>
          <w:trHeight w:val="273"/>
        </w:trPr>
        <w:tc>
          <w:tcPr>
            <w:tcW w:w="567" w:type="dxa"/>
          </w:tcPr>
          <w:p w14:paraId="338D8C0C" w14:textId="77777777" w:rsidR="004A5734" w:rsidRPr="005C3FA6" w:rsidRDefault="004A5734" w:rsidP="004A5734">
            <w:pPr>
              <w:pStyle w:val="a"/>
              <w:numPr>
                <w:ilvl w:val="0"/>
                <w:numId w:val="0"/>
              </w:numPr>
              <w:jc w:val="left"/>
              <w:rPr>
                <w:rFonts w:ascii="Times New Roman" w:hAnsi="Times New Roman" w:cs="Times New Roman"/>
                <w:bCs/>
              </w:rPr>
            </w:pPr>
            <w:r w:rsidRPr="005C3FA6">
              <w:rPr>
                <w:rFonts w:ascii="Times New Roman" w:hAnsi="Times New Roman" w:cs="Times New Roman"/>
                <w:bCs/>
              </w:rPr>
              <w:lastRenderedPageBreak/>
              <w:t>10</w:t>
            </w:r>
          </w:p>
        </w:tc>
        <w:tc>
          <w:tcPr>
            <w:tcW w:w="3828" w:type="dxa"/>
          </w:tcPr>
          <w:p w14:paraId="58427FB9" w14:textId="77777777" w:rsidR="004A5734" w:rsidRPr="005C3FA6" w:rsidRDefault="004A5734" w:rsidP="004A5734">
            <w:pPr>
              <w:pStyle w:val="a"/>
              <w:numPr>
                <w:ilvl w:val="0"/>
                <w:numId w:val="0"/>
              </w:numPr>
              <w:jc w:val="left"/>
              <w:rPr>
                <w:rFonts w:ascii="Times New Roman" w:hAnsi="Times New Roman" w:cs="Times New Roman"/>
                <w:bCs/>
              </w:rPr>
            </w:pPr>
            <w:r w:rsidRPr="005C3FA6">
              <w:rPr>
                <w:rFonts w:ascii="Times New Roman" w:hAnsi="Times New Roman" w:cs="Times New Roman"/>
                <w:bCs/>
              </w:rPr>
              <w:t>Требования к товару</w:t>
            </w:r>
          </w:p>
        </w:tc>
        <w:tc>
          <w:tcPr>
            <w:tcW w:w="6124" w:type="dxa"/>
          </w:tcPr>
          <w:p w14:paraId="0A2AD478" w14:textId="77777777" w:rsidR="004A5734" w:rsidRPr="005C3FA6" w:rsidRDefault="004A5734" w:rsidP="004A5734">
            <w:pPr>
              <w:pStyle w:val="a"/>
              <w:numPr>
                <w:ilvl w:val="0"/>
                <w:numId w:val="0"/>
              </w:numPr>
              <w:spacing w:before="0"/>
              <w:rPr>
                <w:rFonts w:ascii="Times New Roman" w:hAnsi="Times New Roman" w:cs="Times New Roman"/>
                <w:bCs/>
              </w:rPr>
            </w:pPr>
            <w:r w:rsidRPr="00BD1B7B">
              <w:rPr>
                <w:rFonts w:ascii="Times New Roman" w:hAnsi="Times New Roman" w:cs="Times New Roman"/>
                <w:color w:val="000000"/>
              </w:rPr>
              <w:t xml:space="preserve">Требования к продукции, в том числе </w:t>
            </w:r>
            <w:r w:rsidRPr="00BD1B7B">
              <w:rPr>
                <w:rFonts w:ascii="Times New Roman" w:hAnsi="Times New Roman" w:cs="Times New Roman"/>
                <w:bCs/>
              </w:rPr>
              <w:t xml:space="preserve">к </w:t>
            </w:r>
            <w:r w:rsidRPr="00BD1B7B">
              <w:rPr>
                <w:rFonts w:ascii="Times New Roman" w:hAnsi="Times New Roman" w:cs="Times New Roman"/>
              </w:rPr>
              <w:t>безопасности,</w:t>
            </w:r>
            <w:r w:rsidRPr="00BD1B7B">
              <w:rPr>
                <w:rFonts w:ascii="Times New Roman" w:hAnsi="Times New Roman" w:cs="Times New Roman"/>
                <w:bCs/>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к размерам, упаковке, отгрузке товара, и иные требования, связанные с определением соответствия поставляемого товара, приведены в разделе «Потребность по лотам» Приложение №1.</w:t>
            </w:r>
            <w:r w:rsidRPr="005C3FA6">
              <w:rPr>
                <w:rFonts w:ascii="Times New Roman" w:hAnsi="Times New Roman" w:cs="Times New Roman"/>
                <w:bCs/>
              </w:rPr>
              <w:t xml:space="preserve"> </w:t>
            </w:r>
          </w:p>
          <w:p w14:paraId="2825C787" w14:textId="77777777" w:rsidR="004A5734" w:rsidRPr="005C3FA6" w:rsidRDefault="004A5734" w:rsidP="004A5734">
            <w:pPr>
              <w:pStyle w:val="a"/>
              <w:numPr>
                <w:ilvl w:val="0"/>
                <w:numId w:val="0"/>
              </w:numPr>
              <w:spacing w:before="0"/>
              <w:rPr>
                <w:rFonts w:ascii="Times New Roman" w:hAnsi="Times New Roman" w:cs="Times New Roman"/>
                <w:bCs/>
              </w:rPr>
            </w:pPr>
            <w:proofErr w:type="gramStart"/>
            <w:r w:rsidRPr="005C3FA6">
              <w:rPr>
                <w:rFonts w:ascii="Times New Roman" w:hAnsi="Times New Roman" w:cs="Times New Roman"/>
                <w:color w:val="000000"/>
              </w:rPr>
              <w:t>Т</w:t>
            </w:r>
            <w:r>
              <w:rPr>
                <w:rFonts w:ascii="Times New Roman" w:hAnsi="Times New Roman" w:cs="Times New Roman"/>
                <w:color w:val="000000"/>
              </w:rPr>
              <w:t>овар  должен</w:t>
            </w:r>
            <w:proofErr w:type="gramEnd"/>
            <w:r>
              <w:rPr>
                <w:rFonts w:ascii="Times New Roman" w:hAnsi="Times New Roman" w:cs="Times New Roman"/>
                <w:color w:val="000000"/>
              </w:rPr>
              <w:t xml:space="preserve"> соответствовать санитарным и эпидемиологическим требованиям, не находится </w:t>
            </w:r>
            <w:r w:rsidRPr="005C3FA6">
              <w:rPr>
                <w:rFonts w:ascii="Times New Roman" w:hAnsi="Times New Roman" w:cs="Times New Roman"/>
                <w:color w:val="000000"/>
              </w:rPr>
              <w:t>в споре и под арестом, не являться предметом залога и не обременено правами третьих лиц.</w:t>
            </w:r>
          </w:p>
        </w:tc>
      </w:tr>
      <w:tr w:rsidR="004A5734" w14:paraId="350D4E21" w14:textId="77777777" w:rsidTr="005C3FA6">
        <w:trPr>
          <w:trHeight w:val="273"/>
        </w:trPr>
        <w:tc>
          <w:tcPr>
            <w:tcW w:w="567" w:type="dxa"/>
          </w:tcPr>
          <w:p w14:paraId="3E275C28" w14:textId="77777777" w:rsidR="004A5734" w:rsidRPr="005C3FA6" w:rsidRDefault="004A5734" w:rsidP="004A5734">
            <w:pPr>
              <w:pStyle w:val="a"/>
              <w:numPr>
                <w:ilvl w:val="0"/>
                <w:numId w:val="0"/>
              </w:numPr>
              <w:jc w:val="left"/>
              <w:rPr>
                <w:rFonts w:ascii="Times New Roman" w:hAnsi="Times New Roman" w:cs="Times New Roman"/>
              </w:rPr>
            </w:pPr>
            <w:r w:rsidRPr="005C3FA6">
              <w:rPr>
                <w:rFonts w:ascii="Times New Roman" w:hAnsi="Times New Roman" w:cs="Times New Roman"/>
              </w:rPr>
              <w:t>11</w:t>
            </w:r>
          </w:p>
        </w:tc>
        <w:tc>
          <w:tcPr>
            <w:tcW w:w="3828" w:type="dxa"/>
          </w:tcPr>
          <w:p w14:paraId="07075250" w14:textId="77777777" w:rsidR="004A5734" w:rsidRPr="005C3FA6" w:rsidRDefault="004A5734" w:rsidP="004A5734">
            <w:pPr>
              <w:pStyle w:val="a"/>
              <w:numPr>
                <w:ilvl w:val="0"/>
                <w:numId w:val="0"/>
              </w:numPr>
              <w:jc w:val="left"/>
              <w:rPr>
                <w:rFonts w:ascii="Times New Roman" w:hAnsi="Times New Roman" w:cs="Times New Roman"/>
              </w:rPr>
            </w:pPr>
            <w:r w:rsidRPr="005C3FA6">
              <w:rPr>
                <w:rFonts w:ascii="Times New Roman" w:hAnsi="Times New Roman" w:cs="Times New Roman"/>
                <w:bCs/>
              </w:rPr>
              <w:t>Место п</w:t>
            </w:r>
            <w:r w:rsidRPr="005C3FA6">
              <w:rPr>
                <w:rFonts w:ascii="Times New Roman" w:hAnsi="Times New Roman" w:cs="Times New Roman"/>
              </w:rPr>
              <w:t>о</w:t>
            </w:r>
            <w:r w:rsidRPr="005C3FA6">
              <w:rPr>
                <w:rFonts w:ascii="Times New Roman" w:hAnsi="Times New Roman" w:cs="Times New Roman"/>
                <w:bCs/>
              </w:rPr>
              <w:t>ставки товара</w:t>
            </w:r>
          </w:p>
        </w:tc>
        <w:tc>
          <w:tcPr>
            <w:tcW w:w="6124" w:type="dxa"/>
          </w:tcPr>
          <w:p w14:paraId="3EED6A21" w14:textId="77777777" w:rsidR="004A5734" w:rsidRPr="005C3FA6" w:rsidRDefault="00E01833" w:rsidP="004A5734">
            <w:pPr>
              <w:pStyle w:val="a"/>
              <w:numPr>
                <w:ilvl w:val="0"/>
                <w:numId w:val="0"/>
              </w:numPr>
              <w:spacing w:before="0"/>
              <w:rPr>
                <w:rFonts w:ascii="Times New Roman" w:hAnsi="Times New Roman" w:cs="Times New Roman"/>
              </w:rPr>
            </w:pPr>
            <w:hyperlink r:id="rId9" w:tgtFrame="_blank" w:history="1">
              <w:proofErr w:type="gramStart"/>
              <w:r w:rsidR="004A5734" w:rsidRPr="005C3FA6">
                <w:rPr>
                  <w:rStyle w:val="a6"/>
                  <w:rFonts w:ascii="Times New Roman" w:hAnsi="Times New Roman" w:cs="Times New Roman"/>
                  <w:color w:val="auto"/>
                  <w:u w:val="none"/>
                  <w:shd w:val="clear" w:color="auto" w:fill="FFFFFF"/>
                </w:rPr>
                <w:t>420053,  г.</w:t>
              </w:r>
              <w:proofErr w:type="gramEnd"/>
              <w:r w:rsidR="004A5734" w:rsidRPr="005C3FA6">
                <w:rPr>
                  <w:rStyle w:val="a6"/>
                  <w:rFonts w:ascii="Times New Roman" w:hAnsi="Times New Roman" w:cs="Times New Roman"/>
                  <w:color w:val="auto"/>
                  <w:u w:val="none"/>
                  <w:shd w:val="clear" w:color="auto" w:fill="FFFFFF"/>
                </w:rPr>
                <w:t xml:space="preserve"> Казань, ул. Сибирский тракт</w:t>
              </w:r>
            </w:hyperlink>
            <w:r w:rsidR="004A5734" w:rsidRPr="005C3FA6">
              <w:rPr>
                <w:rFonts w:ascii="Times New Roman" w:hAnsi="Times New Roman" w:cs="Times New Roman"/>
              </w:rPr>
              <w:t xml:space="preserve">, д.43. </w:t>
            </w:r>
          </w:p>
        </w:tc>
      </w:tr>
      <w:tr w:rsidR="004A5734" w14:paraId="69848240" w14:textId="77777777" w:rsidTr="005C3FA6">
        <w:trPr>
          <w:trHeight w:val="273"/>
        </w:trPr>
        <w:tc>
          <w:tcPr>
            <w:tcW w:w="567" w:type="dxa"/>
          </w:tcPr>
          <w:p w14:paraId="5A7B0F2B" w14:textId="77777777" w:rsidR="004A5734" w:rsidRPr="005C3FA6" w:rsidRDefault="004A5734" w:rsidP="004A5734">
            <w:pPr>
              <w:pStyle w:val="a"/>
              <w:numPr>
                <w:ilvl w:val="0"/>
                <w:numId w:val="0"/>
              </w:numPr>
              <w:jc w:val="left"/>
              <w:rPr>
                <w:rFonts w:ascii="Times New Roman" w:hAnsi="Times New Roman" w:cs="Times New Roman"/>
              </w:rPr>
            </w:pPr>
            <w:r w:rsidRPr="005C3FA6">
              <w:rPr>
                <w:rFonts w:ascii="Times New Roman" w:hAnsi="Times New Roman" w:cs="Times New Roman"/>
              </w:rPr>
              <w:t>12</w:t>
            </w:r>
          </w:p>
        </w:tc>
        <w:tc>
          <w:tcPr>
            <w:tcW w:w="3828" w:type="dxa"/>
          </w:tcPr>
          <w:p w14:paraId="3E01D3E4" w14:textId="77777777" w:rsidR="004A5734" w:rsidRPr="005C3FA6" w:rsidRDefault="004A5734" w:rsidP="004A5734">
            <w:pPr>
              <w:pStyle w:val="a"/>
              <w:numPr>
                <w:ilvl w:val="0"/>
                <w:numId w:val="0"/>
              </w:numPr>
              <w:jc w:val="left"/>
              <w:rPr>
                <w:rFonts w:ascii="Times New Roman" w:hAnsi="Times New Roman" w:cs="Times New Roman"/>
              </w:rPr>
            </w:pPr>
            <w:r w:rsidRPr="005C3FA6">
              <w:rPr>
                <w:rFonts w:ascii="Times New Roman" w:hAnsi="Times New Roman" w:cs="Times New Roman"/>
              </w:rPr>
              <w:t>Сроки (периоды) поставки товара</w:t>
            </w:r>
          </w:p>
        </w:tc>
        <w:tc>
          <w:tcPr>
            <w:tcW w:w="6124" w:type="dxa"/>
          </w:tcPr>
          <w:p w14:paraId="672AA18D" w14:textId="20BE3A5C" w:rsidR="004A5734" w:rsidRPr="005C3FA6" w:rsidRDefault="004E634B" w:rsidP="004A5734">
            <w:pPr>
              <w:pStyle w:val="a"/>
              <w:numPr>
                <w:ilvl w:val="0"/>
                <w:numId w:val="0"/>
              </w:numPr>
              <w:rPr>
                <w:rFonts w:ascii="Times New Roman" w:hAnsi="Times New Roman" w:cs="Times New Roman"/>
              </w:rPr>
            </w:pPr>
            <w:r>
              <w:rPr>
                <w:rFonts w:ascii="Times New Roman" w:hAnsi="Times New Roman" w:cs="Times New Roman"/>
              </w:rPr>
              <w:t>с</w:t>
            </w:r>
            <w:r w:rsidR="004A5734" w:rsidRPr="004E634B">
              <w:rPr>
                <w:rFonts w:ascii="Times New Roman" w:hAnsi="Times New Roman" w:cs="Times New Roman"/>
              </w:rPr>
              <w:t xml:space="preserve"> 01.0</w:t>
            </w:r>
            <w:r w:rsidR="00270DE7">
              <w:rPr>
                <w:rFonts w:ascii="Times New Roman" w:hAnsi="Times New Roman" w:cs="Times New Roman"/>
              </w:rPr>
              <w:t>4</w:t>
            </w:r>
            <w:r w:rsidR="004A5734" w:rsidRPr="004E634B">
              <w:rPr>
                <w:rFonts w:ascii="Times New Roman" w:hAnsi="Times New Roman" w:cs="Times New Roman"/>
              </w:rPr>
              <w:t>. 2025 г. по 3</w:t>
            </w:r>
            <w:r w:rsidR="00270DE7">
              <w:rPr>
                <w:rFonts w:ascii="Times New Roman" w:hAnsi="Times New Roman" w:cs="Times New Roman"/>
              </w:rPr>
              <w:t>0</w:t>
            </w:r>
            <w:r w:rsidR="004A5734" w:rsidRPr="004E634B">
              <w:rPr>
                <w:rFonts w:ascii="Times New Roman" w:hAnsi="Times New Roman" w:cs="Times New Roman"/>
              </w:rPr>
              <w:t>.0</w:t>
            </w:r>
            <w:r w:rsidR="00270DE7">
              <w:rPr>
                <w:rFonts w:ascii="Times New Roman" w:hAnsi="Times New Roman" w:cs="Times New Roman"/>
              </w:rPr>
              <w:t>6</w:t>
            </w:r>
            <w:r w:rsidR="004A5734" w:rsidRPr="004E634B">
              <w:rPr>
                <w:rFonts w:ascii="Times New Roman" w:hAnsi="Times New Roman" w:cs="Times New Roman"/>
              </w:rPr>
              <w:t>.2025 г.  по заявкам заказчика</w:t>
            </w:r>
          </w:p>
        </w:tc>
      </w:tr>
      <w:tr w:rsidR="004A5734" w14:paraId="213B2DF2" w14:textId="77777777" w:rsidTr="005C3FA6">
        <w:trPr>
          <w:trHeight w:val="273"/>
        </w:trPr>
        <w:tc>
          <w:tcPr>
            <w:tcW w:w="567" w:type="dxa"/>
          </w:tcPr>
          <w:p w14:paraId="1B85BDE6" w14:textId="77777777" w:rsidR="004A5734" w:rsidRPr="005C3FA6" w:rsidRDefault="004A5734" w:rsidP="004A5734">
            <w:pPr>
              <w:pStyle w:val="a"/>
              <w:numPr>
                <w:ilvl w:val="0"/>
                <w:numId w:val="0"/>
              </w:numPr>
              <w:jc w:val="left"/>
              <w:rPr>
                <w:rFonts w:ascii="Times New Roman" w:hAnsi="Times New Roman" w:cs="Times New Roman"/>
              </w:rPr>
            </w:pPr>
            <w:r w:rsidRPr="005C3FA6">
              <w:rPr>
                <w:rFonts w:ascii="Times New Roman" w:hAnsi="Times New Roman" w:cs="Times New Roman"/>
                <w:bCs/>
              </w:rPr>
              <w:t>13</w:t>
            </w:r>
          </w:p>
        </w:tc>
        <w:tc>
          <w:tcPr>
            <w:tcW w:w="3828" w:type="dxa"/>
          </w:tcPr>
          <w:p w14:paraId="74D2E290" w14:textId="77777777" w:rsidR="004A5734" w:rsidRPr="005C3FA6" w:rsidRDefault="004A5734" w:rsidP="004A5734">
            <w:pPr>
              <w:pStyle w:val="a"/>
              <w:numPr>
                <w:ilvl w:val="0"/>
                <w:numId w:val="0"/>
              </w:numPr>
              <w:jc w:val="left"/>
              <w:rPr>
                <w:rFonts w:ascii="Times New Roman" w:hAnsi="Times New Roman" w:cs="Times New Roman"/>
              </w:rPr>
            </w:pPr>
            <w:r w:rsidRPr="005C3FA6">
              <w:rPr>
                <w:rFonts w:ascii="Times New Roman" w:hAnsi="Times New Roman" w:cs="Times New Roman"/>
              </w:rPr>
              <w:t>Форма, сроки и порядок оплаты товара</w:t>
            </w:r>
          </w:p>
        </w:tc>
        <w:tc>
          <w:tcPr>
            <w:tcW w:w="6124" w:type="dxa"/>
          </w:tcPr>
          <w:p w14:paraId="594AAF7D" w14:textId="77777777" w:rsidR="004A5734" w:rsidRPr="005C3FA6" w:rsidRDefault="004A5734" w:rsidP="004A5734">
            <w:pPr>
              <w:shd w:val="clear" w:color="auto" w:fill="FFFFFF" w:themeFill="background1"/>
              <w:tabs>
                <w:tab w:val="left" w:pos="1276"/>
              </w:tabs>
              <w:rPr>
                <w:sz w:val="22"/>
                <w:szCs w:val="22"/>
              </w:rPr>
            </w:pPr>
            <w:r>
              <w:rPr>
                <w:sz w:val="22"/>
                <w:szCs w:val="22"/>
              </w:rPr>
              <w:t xml:space="preserve">В течении </w:t>
            </w:r>
            <w:r w:rsidRPr="00E76CF0">
              <w:rPr>
                <w:sz w:val="22"/>
                <w:szCs w:val="22"/>
              </w:rPr>
              <w:t xml:space="preserve">28 </w:t>
            </w:r>
            <w:proofErr w:type="gramStart"/>
            <w:r>
              <w:rPr>
                <w:sz w:val="22"/>
                <w:szCs w:val="22"/>
              </w:rPr>
              <w:t>календарных  дней</w:t>
            </w:r>
            <w:proofErr w:type="gramEnd"/>
            <w:r>
              <w:rPr>
                <w:sz w:val="22"/>
                <w:szCs w:val="22"/>
              </w:rPr>
              <w:t xml:space="preserve"> после подписания Акта приема- передачи товара, поставленного по заявке Заказчика</w:t>
            </w:r>
          </w:p>
        </w:tc>
      </w:tr>
      <w:tr w:rsidR="004A5734" w14:paraId="2E94BADD" w14:textId="77777777" w:rsidTr="005C3FA6">
        <w:trPr>
          <w:trHeight w:val="273"/>
        </w:trPr>
        <w:tc>
          <w:tcPr>
            <w:tcW w:w="567" w:type="dxa"/>
          </w:tcPr>
          <w:p w14:paraId="765E6717" w14:textId="77777777" w:rsidR="004A5734" w:rsidRPr="005C3FA6" w:rsidRDefault="004A5734" w:rsidP="004A5734">
            <w:pPr>
              <w:pStyle w:val="a"/>
              <w:numPr>
                <w:ilvl w:val="0"/>
                <w:numId w:val="0"/>
              </w:numPr>
              <w:jc w:val="left"/>
              <w:rPr>
                <w:rFonts w:ascii="Times New Roman" w:hAnsi="Times New Roman" w:cs="Times New Roman"/>
              </w:rPr>
            </w:pPr>
            <w:r w:rsidRPr="005C3FA6">
              <w:rPr>
                <w:rFonts w:ascii="Times New Roman" w:hAnsi="Times New Roman" w:cs="Times New Roman"/>
              </w:rPr>
              <w:t>14</w:t>
            </w:r>
          </w:p>
        </w:tc>
        <w:tc>
          <w:tcPr>
            <w:tcW w:w="3828" w:type="dxa"/>
          </w:tcPr>
          <w:p w14:paraId="1EA5D6D1" w14:textId="77777777" w:rsidR="004A5734" w:rsidRPr="005C3FA6" w:rsidRDefault="004A5734" w:rsidP="004A5734">
            <w:pPr>
              <w:pStyle w:val="a"/>
              <w:numPr>
                <w:ilvl w:val="0"/>
                <w:numId w:val="0"/>
              </w:numPr>
              <w:jc w:val="left"/>
              <w:rPr>
                <w:rFonts w:ascii="Times New Roman" w:hAnsi="Times New Roman" w:cs="Times New Roman"/>
                <w:bCs/>
              </w:rPr>
            </w:pPr>
            <w:r w:rsidRPr="005C3FA6">
              <w:rPr>
                <w:rFonts w:ascii="Times New Roman" w:hAnsi="Times New Roman" w:cs="Times New Roman"/>
                <w:bCs/>
              </w:rPr>
              <w:t>Требования к описанию продукции</w:t>
            </w:r>
          </w:p>
        </w:tc>
        <w:tc>
          <w:tcPr>
            <w:tcW w:w="6124" w:type="dxa"/>
          </w:tcPr>
          <w:p w14:paraId="5B2ED455" w14:textId="77777777" w:rsidR="004A5734" w:rsidRPr="005C3FA6" w:rsidRDefault="004A5734" w:rsidP="004A5734">
            <w:pPr>
              <w:pStyle w:val="5"/>
              <w:numPr>
                <w:ilvl w:val="0"/>
                <w:numId w:val="0"/>
              </w:numPr>
              <w:spacing w:before="0"/>
              <w:rPr>
                <w:sz w:val="22"/>
                <w:szCs w:val="22"/>
              </w:rPr>
            </w:pPr>
            <w:bookmarkStart w:id="0" w:name="_Ref411279624"/>
            <w:bookmarkStart w:id="1" w:name="_Ref411279603"/>
            <w:r w:rsidRPr="005C3FA6">
              <w:rPr>
                <w:sz w:val="22"/>
                <w:szCs w:val="22"/>
              </w:rPr>
              <w:t xml:space="preserve">Подробное предложение участника процедуры закупки в отношении </w:t>
            </w:r>
            <w:r w:rsidRPr="00BD1B7B">
              <w:rPr>
                <w:sz w:val="22"/>
                <w:szCs w:val="22"/>
              </w:rPr>
              <w:t>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w:t>
            </w:r>
            <w:r w:rsidRPr="005C3FA6">
              <w:rPr>
                <w:sz w:val="22"/>
                <w:szCs w:val="22"/>
              </w:rPr>
              <w:t>, количественных и качественных характеристик товара</w:t>
            </w:r>
            <w:bookmarkEnd w:id="0"/>
            <w:bookmarkEnd w:id="1"/>
            <w:r w:rsidRPr="005C3FA6">
              <w:rPr>
                <w:sz w:val="22"/>
                <w:szCs w:val="22"/>
              </w:rPr>
              <w:t>, указываются в соответствии с Приложением №2</w:t>
            </w:r>
          </w:p>
        </w:tc>
      </w:tr>
      <w:tr w:rsidR="004A5734" w14:paraId="006F904B" w14:textId="77777777" w:rsidTr="005C3FA6">
        <w:trPr>
          <w:trHeight w:val="273"/>
        </w:trPr>
        <w:tc>
          <w:tcPr>
            <w:tcW w:w="567" w:type="dxa"/>
          </w:tcPr>
          <w:p w14:paraId="1AD17F0A" w14:textId="77777777" w:rsidR="004A5734" w:rsidRPr="005C3FA6" w:rsidRDefault="004A5734" w:rsidP="004A5734">
            <w:pPr>
              <w:pStyle w:val="a"/>
              <w:numPr>
                <w:ilvl w:val="0"/>
                <w:numId w:val="0"/>
              </w:numPr>
              <w:jc w:val="left"/>
              <w:rPr>
                <w:rFonts w:ascii="Times New Roman" w:hAnsi="Times New Roman" w:cs="Times New Roman"/>
                <w:bCs/>
                <w:spacing w:val="-6"/>
              </w:rPr>
            </w:pPr>
            <w:r w:rsidRPr="005C3FA6">
              <w:rPr>
                <w:rFonts w:ascii="Times New Roman" w:hAnsi="Times New Roman" w:cs="Times New Roman"/>
                <w:bCs/>
                <w:spacing w:val="-6"/>
              </w:rPr>
              <w:t>15</w:t>
            </w:r>
          </w:p>
        </w:tc>
        <w:tc>
          <w:tcPr>
            <w:tcW w:w="3828" w:type="dxa"/>
          </w:tcPr>
          <w:p w14:paraId="7203526F" w14:textId="77777777" w:rsidR="004A5734" w:rsidRPr="005C3FA6" w:rsidRDefault="004A5734" w:rsidP="004A5734">
            <w:pPr>
              <w:pStyle w:val="a"/>
              <w:numPr>
                <w:ilvl w:val="0"/>
                <w:numId w:val="0"/>
              </w:numPr>
              <w:jc w:val="left"/>
              <w:rPr>
                <w:rFonts w:ascii="Times New Roman" w:hAnsi="Times New Roman" w:cs="Times New Roman"/>
                <w:bCs/>
                <w:highlight w:val="yellow"/>
              </w:rPr>
            </w:pPr>
            <w:r w:rsidRPr="005C3FA6">
              <w:rPr>
                <w:rFonts w:ascii="Times New Roman" w:hAnsi="Times New Roman" w:cs="Times New Roman"/>
              </w:rPr>
              <w:t>Перечень документов, подтверждающих соответствие продукции</w:t>
            </w:r>
          </w:p>
        </w:tc>
        <w:tc>
          <w:tcPr>
            <w:tcW w:w="6124" w:type="dxa"/>
          </w:tcPr>
          <w:p w14:paraId="047E682F" w14:textId="77777777" w:rsidR="004A5734" w:rsidRPr="0080545A" w:rsidRDefault="004A5734" w:rsidP="004A5734">
            <w:pPr>
              <w:pStyle w:val="5"/>
              <w:numPr>
                <w:ilvl w:val="0"/>
                <w:numId w:val="0"/>
              </w:numPr>
              <w:rPr>
                <w:bCs/>
                <w:sz w:val="22"/>
                <w:szCs w:val="22"/>
                <w:highlight w:val="yellow"/>
              </w:rPr>
            </w:pPr>
            <w:r w:rsidRPr="0080545A">
              <w:rPr>
                <w:color w:val="000000"/>
                <w:sz w:val="22"/>
                <w:szCs w:val="22"/>
              </w:rPr>
              <w:t xml:space="preserve">Предоставление на каждую партию удостоверения качества, сертификата соответствия (или декларации о соответствии, если она предусмотрена Российским </w:t>
            </w:r>
            <w:r w:rsidRPr="0080545A">
              <w:rPr>
                <w:noProof/>
                <w:color w:val="000000"/>
                <w:sz w:val="22"/>
                <w:szCs w:val="22"/>
              </w:rPr>
              <w:drawing>
                <wp:inline distT="0" distB="0" distL="0" distR="0" wp14:anchorId="5EE5846D" wp14:editId="26162A55">
                  <wp:extent cx="50292" cy="18288"/>
                  <wp:effectExtent l="0" t="0" r="0" b="0"/>
                  <wp:docPr id="9432" name="Picture 49829"/>
                  <wp:cNvGraphicFramePr/>
                  <a:graphic xmlns:a="http://schemas.openxmlformats.org/drawingml/2006/main">
                    <a:graphicData uri="http://schemas.openxmlformats.org/drawingml/2006/picture">
                      <pic:pic xmlns:pic="http://schemas.openxmlformats.org/drawingml/2006/picture">
                        <pic:nvPicPr>
                          <pic:cNvPr id="49829" name="Picture 49829"/>
                          <pic:cNvPicPr/>
                        </pic:nvPicPr>
                        <pic:blipFill>
                          <a:blip r:embed="rId10"/>
                          <a:stretch>
                            <a:fillRect/>
                          </a:stretch>
                        </pic:blipFill>
                        <pic:spPr>
                          <a:xfrm>
                            <a:off x="0" y="0"/>
                            <a:ext cx="50292" cy="18288"/>
                          </a:xfrm>
                          <a:prstGeom prst="rect">
                            <a:avLst/>
                          </a:prstGeom>
                        </pic:spPr>
                      </pic:pic>
                    </a:graphicData>
                  </a:graphic>
                </wp:inline>
              </w:drawing>
            </w:r>
            <w:r w:rsidRPr="0080545A">
              <w:rPr>
                <w:color w:val="000000"/>
                <w:sz w:val="22"/>
                <w:szCs w:val="22"/>
              </w:rPr>
              <w:t>законодательством), ветеринарное свидетельство на мясо и мясопродукты, яйца и рыбу.</w:t>
            </w:r>
          </w:p>
        </w:tc>
      </w:tr>
      <w:tr w:rsidR="004A5734" w14:paraId="0A090CFF" w14:textId="77777777" w:rsidTr="005C3FA6">
        <w:trPr>
          <w:trHeight w:val="273"/>
        </w:trPr>
        <w:tc>
          <w:tcPr>
            <w:tcW w:w="567" w:type="dxa"/>
          </w:tcPr>
          <w:p w14:paraId="52FF5015" w14:textId="77777777" w:rsidR="004A5734" w:rsidRPr="005C3FA6" w:rsidRDefault="004A5734" w:rsidP="004A5734">
            <w:pPr>
              <w:pStyle w:val="a"/>
              <w:numPr>
                <w:ilvl w:val="0"/>
                <w:numId w:val="0"/>
              </w:numPr>
              <w:jc w:val="left"/>
              <w:rPr>
                <w:rFonts w:ascii="Times New Roman" w:hAnsi="Times New Roman" w:cs="Times New Roman"/>
                <w:bCs/>
                <w:spacing w:val="-6"/>
              </w:rPr>
            </w:pPr>
            <w:r w:rsidRPr="005C3FA6">
              <w:rPr>
                <w:rFonts w:ascii="Times New Roman" w:hAnsi="Times New Roman" w:cs="Times New Roman"/>
                <w:bCs/>
                <w:spacing w:val="-6"/>
              </w:rPr>
              <w:t>16</w:t>
            </w:r>
          </w:p>
        </w:tc>
        <w:tc>
          <w:tcPr>
            <w:tcW w:w="3828" w:type="dxa"/>
          </w:tcPr>
          <w:p w14:paraId="27B0105F" w14:textId="77777777" w:rsidR="004A5734" w:rsidRPr="005C3FA6" w:rsidRDefault="004A5734" w:rsidP="004A5734">
            <w:pPr>
              <w:pStyle w:val="a"/>
              <w:numPr>
                <w:ilvl w:val="0"/>
                <w:numId w:val="0"/>
              </w:numPr>
              <w:jc w:val="left"/>
              <w:rPr>
                <w:rFonts w:ascii="Times New Roman" w:hAnsi="Times New Roman" w:cs="Times New Roman"/>
                <w:bCs/>
                <w:spacing w:val="-6"/>
              </w:rPr>
            </w:pPr>
            <w:r w:rsidRPr="005C3FA6">
              <w:rPr>
                <w:rFonts w:ascii="Times New Roman" w:hAnsi="Times New Roman" w:cs="Times New Roman"/>
                <w:bCs/>
                <w:spacing w:val="-6"/>
              </w:rPr>
              <w:t>Дата начала – дата и время окончания срока подачи заявок, место их подачи</w:t>
            </w:r>
          </w:p>
        </w:tc>
        <w:tc>
          <w:tcPr>
            <w:tcW w:w="6124" w:type="dxa"/>
          </w:tcPr>
          <w:p w14:paraId="2870CA2E" w14:textId="1A555817" w:rsidR="004A5734" w:rsidRPr="005C3FA6" w:rsidRDefault="004A5734" w:rsidP="004A5734">
            <w:pPr>
              <w:pStyle w:val="a"/>
              <w:numPr>
                <w:ilvl w:val="0"/>
                <w:numId w:val="0"/>
              </w:numPr>
              <w:rPr>
                <w:rFonts w:ascii="Times New Roman" w:hAnsi="Times New Roman" w:cs="Times New Roman"/>
                <w:bCs/>
              </w:rPr>
            </w:pPr>
            <w:r w:rsidRPr="005C3FA6">
              <w:rPr>
                <w:rFonts w:ascii="Times New Roman" w:hAnsi="Times New Roman" w:cs="Times New Roman"/>
                <w:bCs/>
                <w:spacing w:val="-6"/>
              </w:rPr>
              <w:t xml:space="preserve">Согласно Извещению, размещенном на </w:t>
            </w:r>
            <w:hyperlink r:id="rId11" w:tgtFrame="_blank" w:history="1">
              <w:r w:rsidRPr="005C3FA6">
                <w:rPr>
                  <w:rStyle w:val="a6"/>
                  <w:rFonts w:ascii="Times New Roman" w:hAnsi="Times New Roman" w:cs="Times New Roman"/>
                  <w:shd w:val="clear" w:color="auto" w:fill="FFFFFF"/>
                </w:rPr>
                <w:t>livadiakazan.ru</w:t>
              </w:r>
            </w:hyperlink>
            <w:r>
              <w:rPr>
                <w:rFonts w:ascii="Times New Roman" w:eastAsia="Times New Roman" w:hAnsi="Times New Roman" w:cs="Times New Roman"/>
                <w:color w:val="000000"/>
                <w:lang w:eastAsia="ru-RU"/>
              </w:rPr>
              <w:t xml:space="preserve"> раздел «Тендеры» </w:t>
            </w:r>
            <w:r w:rsidRPr="004E634B">
              <w:rPr>
                <w:rFonts w:ascii="Times New Roman" w:eastAsia="Times New Roman" w:hAnsi="Times New Roman" w:cs="Times New Roman"/>
                <w:color w:val="000000"/>
                <w:lang w:eastAsia="ru-RU"/>
              </w:rPr>
              <w:t xml:space="preserve">с </w:t>
            </w:r>
            <w:r w:rsidR="00270DE7">
              <w:rPr>
                <w:rFonts w:ascii="Times New Roman" w:eastAsia="Times New Roman" w:hAnsi="Times New Roman" w:cs="Times New Roman"/>
                <w:color w:val="000000"/>
                <w:lang w:eastAsia="ru-RU"/>
              </w:rPr>
              <w:t>13</w:t>
            </w:r>
            <w:r w:rsidRPr="004E634B">
              <w:rPr>
                <w:rFonts w:ascii="Times New Roman" w:eastAsia="Times New Roman" w:hAnsi="Times New Roman" w:cs="Times New Roman"/>
                <w:color w:val="000000"/>
                <w:lang w:eastAsia="ru-RU"/>
              </w:rPr>
              <w:t>.</w:t>
            </w:r>
            <w:r w:rsidR="00270DE7">
              <w:rPr>
                <w:rFonts w:ascii="Times New Roman" w:eastAsia="Times New Roman" w:hAnsi="Times New Roman" w:cs="Times New Roman"/>
                <w:color w:val="000000"/>
                <w:lang w:eastAsia="ru-RU"/>
              </w:rPr>
              <w:t>03</w:t>
            </w:r>
            <w:r w:rsidRPr="004E634B">
              <w:rPr>
                <w:rFonts w:ascii="Times New Roman" w:eastAsia="Times New Roman" w:hAnsi="Times New Roman" w:cs="Times New Roman"/>
                <w:color w:val="000000"/>
                <w:lang w:eastAsia="ru-RU"/>
              </w:rPr>
              <w:t>.202</w:t>
            </w:r>
            <w:r w:rsidR="00270DE7">
              <w:rPr>
                <w:rFonts w:ascii="Times New Roman" w:eastAsia="Times New Roman" w:hAnsi="Times New Roman" w:cs="Times New Roman"/>
                <w:color w:val="000000"/>
                <w:lang w:eastAsia="ru-RU"/>
              </w:rPr>
              <w:t>5</w:t>
            </w:r>
            <w:r w:rsidRPr="004E634B">
              <w:rPr>
                <w:rFonts w:ascii="Times New Roman" w:eastAsia="Times New Roman" w:hAnsi="Times New Roman" w:cs="Times New Roman"/>
                <w:color w:val="000000"/>
                <w:lang w:eastAsia="ru-RU"/>
              </w:rPr>
              <w:t xml:space="preserve"> г. по </w:t>
            </w:r>
            <w:r w:rsidR="00270DE7">
              <w:rPr>
                <w:rFonts w:ascii="Times New Roman" w:eastAsia="Times New Roman" w:hAnsi="Times New Roman" w:cs="Times New Roman"/>
                <w:color w:val="000000"/>
                <w:lang w:eastAsia="ru-RU"/>
              </w:rPr>
              <w:t>19</w:t>
            </w:r>
            <w:r w:rsidRPr="004E634B">
              <w:rPr>
                <w:rFonts w:ascii="Times New Roman" w:eastAsia="Times New Roman" w:hAnsi="Times New Roman" w:cs="Times New Roman"/>
                <w:color w:val="000000"/>
                <w:lang w:eastAsia="ru-RU"/>
              </w:rPr>
              <w:t>.</w:t>
            </w:r>
            <w:r w:rsidR="00270DE7">
              <w:rPr>
                <w:rFonts w:ascii="Times New Roman" w:eastAsia="Times New Roman" w:hAnsi="Times New Roman" w:cs="Times New Roman"/>
                <w:color w:val="000000"/>
                <w:lang w:eastAsia="ru-RU"/>
              </w:rPr>
              <w:t>03</w:t>
            </w:r>
            <w:r w:rsidRPr="004E634B">
              <w:rPr>
                <w:rFonts w:ascii="Times New Roman" w:eastAsia="Times New Roman" w:hAnsi="Times New Roman" w:cs="Times New Roman"/>
                <w:color w:val="000000"/>
                <w:lang w:eastAsia="ru-RU"/>
              </w:rPr>
              <w:t>.202</w:t>
            </w:r>
            <w:r w:rsidR="00270DE7">
              <w:rPr>
                <w:rFonts w:ascii="Times New Roman" w:eastAsia="Times New Roman" w:hAnsi="Times New Roman" w:cs="Times New Roman"/>
                <w:color w:val="000000"/>
                <w:lang w:eastAsia="ru-RU"/>
              </w:rPr>
              <w:t>5</w:t>
            </w:r>
            <w:r w:rsidRPr="004E634B">
              <w:rPr>
                <w:rFonts w:ascii="Times New Roman" w:eastAsia="Times New Roman" w:hAnsi="Times New Roman" w:cs="Times New Roman"/>
                <w:color w:val="000000"/>
                <w:lang w:eastAsia="ru-RU"/>
              </w:rPr>
              <w:t xml:space="preserve"> г. до 17.00 часов</w:t>
            </w:r>
            <w:r>
              <w:rPr>
                <w:rFonts w:ascii="Times New Roman" w:eastAsia="Times New Roman" w:hAnsi="Times New Roman" w:cs="Times New Roman"/>
                <w:color w:val="000000"/>
                <w:lang w:eastAsia="ru-RU"/>
              </w:rPr>
              <w:t xml:space="preserve"> </w:t>
            </w:r>
          </w:p>
        </w:tc>
      </w:tr>
      <w:tr w:rsidR="004A5734" w14:paraId="4C050981" w14:textId="77777777" w:rsidTr="005C3FA6">
        <w:trPr>
          <w:trHeight w:val="273"/>
        </w:trPr>
        <w:tc>
          <w:tcPr>
            <w:tcW w:w="567" w:type="dxa"/>
          </w:tcPr>
          <w:p w14:paraId="184454A7" w14:textId="77777777" w:rsidR="004A5734" w:rsidRPr="005C3FA6" w:rsidRDefault="004A5734" w:rsidP="004A5734">
            <w:pPr>
              <w:pStyle w:val="a"/>
              <w:numPr>
                <w:ilvl w:val="0"/>
                <w:numId w:val="0"/>
              </w:numPr>
              <w:jc w:val="left"/>
              <w:rPr>
                <w:rFonts w:ascii="Times New Roman" w:hAnsi="Times New Roman" w:cs="Times New Roman"/>
                <w:bCs/>
                <w:spacing w:val="-6"/>
              </w:rPr>
            </w:pPr>
            <w:r w:rsidRPr="005C3FA6">
              <w:rPr>
                <w:rFonts w:ascii="Times New Roman" w:hAnsi="Times New Roman" w:cs="Times New Roman"/>
                <w:bCs/>
                <w:spacing w:val="-6"/>
              </w:rPr>
              <w:t>17</w:t>
            </w:r>
          </w:p>
        </w:tc>
        <w:tc>
          <w:tcPr>
            <w:tcW w:w="3828" w:type="dxa"/>
          </w:tcPr>
          <w:p w14:paraId="10703F1F" w14:textId="77777777" w:rsidR="004A5734" w:rsidRPr="005C3FA6" w:rsidRDefault="004A5734" w:rsidP="004A5734">
            <w:pPr>
              <w:pStyle w:val="a"/>
              <w:numPr>
                <w:ilvl w:val="0"/>
                <w:numId w:val="0"/>
              </w:numPr>
              <w:jc w:val="left"/>
              <w:rPr>
                <w:rFonts w:ascii="Times New Roman" w:hAnsi="Times New Roman" w:cs="Times New Roman"/>
                <w:bCs/>
                <w:spacing w:val="-6"/>
                <w:highlight w:val="yellow"/>
              </w:rPr>
            </w:pPr>
            <w:r w:rsidRPr="005C3FA6">
              <w:rPr>
                <w:rFonts w:ascii="Times New Roman" w:hAnsi="Times New Roman" w:cs="Times New Roman"/>
                <w:bCs/>
                <w:spacing w:val="-6"/>
              </w:rPr>
              <w:t xml:space="preserve">Дата начала – дата окончания срока предоставления разъяснений </w:t>
            </w:r>
            <w:r w:rsidRPr="005C3FA6">
              <w:rPr>
                <w:rFonts w:ascii="Times New Roman" w:hAnsi="Times New Roman" w:cs="Times New Roman"/>
                <w:bCs/>
              </w:rPr>
              <w:t>извещения</w:t>
            </w:r>
          </w:p>
        </w:tc>
        <w:tc>
          <w:tcPr>
            <w:tcW w:w="6124" w:type="dxa"/>
          </w:tcPr>
          <w:p w14:paraId="3D32416F" w14:textId="7726968A" w:rsidR="004A5734" w:rsidRPr="005C3FA6" w:rsidRDefault="004A5734" w:rsidP="004A5734">
            <w:pPr>
              <w:pStyle w:val="a"/>
              <w:numPr>
                <w:ilvl w:val="0"/>
                <w:numId w:val="0"/>
              </w:numPr>
              <w:rPr>
                <w:rFonts w:ascii="Times New Roman" w:hAnsi="Times New Roman" w:cs="Times New Roman"/>
              </w:rPr>
            </w:pPr>
            <w:r w:rsidRPr="005C3FA6">
              <w:rPr>
                <w:rFonts w:ascii="Times New Roman" w:hAnsi="Times New Roman" w:cs="Times New Roman"/>
                <w:bCs/>
                <w:spacing w:val="-6"/>
              </w:rPr>
              <w:t xml:space="preserve">Согласно Извещению, размещенном на </w:t>
            </w:r>
            <w:hyperlink r:id="rId12" w:tgtFrame="_blank" w:history="1">
              <w:r w:rsidRPr="005C3FA6">
                <w:rPr>
                  <w:rStyle w:val="a6"/>
                  <w:rFonts w:ascii="Times New Roman" w:hAnsi="Times New Roman" w:cs="Times New Roman"/>
                  <w:shd w:val="clear" w:color="auto" w:fill="FFFFFF"/>
                </w:rPr>
                <w:t>livadiakazan.ru</w:t>
              </w:r>
            </w:hyperlink>
            <w:r>
              <w:rPr>
                <w:rFonts w:ascii="Times New Roman" w:eastAsia="Times New Roman" w:hAnsi="Times New Roman" w:cs="Times New Roman"/>
                <w:color w:val="000000"/>
                <w:lang w:eastAsia="ru-RU"/>
              </w:rPr>
              <w:t xml:space="preserve"> раздел «Тендеры» </w:t>
            </w:r>
            <w:r w:rsidRPr="004E634B">
              <w:rPr>
                <w:rFonts w:ascii="Times New Roman" w:eastAsia="Times New Roman" w:hAnsi="Times New Roman" w:cs="Times New Roman"/>
                <w:color w:val="000000"/>
                <w:lang w:eastAsia="ru-RU"/>
              </w:rPr>
              <w:t xml:space="preserve">с </w:t>
            </w:r>
            <w:r w:rsidR="00270DE7">
              <w:rPr>
                <w:rFonts w:ascii="Times New Roman" w:eastAsia="Times New Roman" w:hAnsi="Times New Roman" w:cs="Times New Roman"/>
                <w:color w:val="000000"/>
                <w:lang w:eastAsia="ru-RU"/>
              </w:rPr>
              <w:t>13</w:t>
            </w:r>
            <w:r w:rsidRPr="004E634B">
              <w:rPr>
                <w:rFonts w:ascii="Times New Roman" w:eastAsia="Times New Roman" w:hAnsi="Times New Roman" w:cs="Times New Roman"/>
                <w:color w:val="000000"/>
                <w:lang w:eastAsia="ru-RU"/>
              </w:rPr>
              <w:t>.</w:t>
            </w:r>
            <w:r w:rsidR="00270DE7">
              <w:rPr>
                <w:rFonts w:ascii="Times New Roman" w:eastAsia="Times New Roman" w:hAnsi="Times New Roman" w:cs="Times New Roman"/>
                <w:color w:val="000000"/>
                <w:lang w:eastAsia="ru-RU"/>
              </w:rPr>
              <w:t>03</w:t>
            </w:r>
            <w:r w:rsidRPr="004E634B">
              <w:rPr>
                <w:rFonts w:ascii="Times New Roman" w:eastAsia="Times New Roman" w:hAnsi="Times New Roman" w:cs="Times New Roman"/>
                <w:color w:val="000000"/>
                <w:lang w:eastAsia="ru-RU"/>
              </w:rPr>
              <w:t>.202</w:t>
            </w:r>
            <w:r w:rsidR="00270DE7">
              <w:rPr>
                <w:rFonts w:ascii="Times New Roman" w:eastAsia="Times New Roman" w:hAnsi="Times New Roman" w:cs="Times New Roman"/>
                <w:color w:val="000000"/>
                <w:lang w:eastAsia="ru-RU"/>
              </w:rPr>
              <w:t>5</w:t>
            </w:r>
            <w:r w:rsidRPr="004E634B">
              <w:rPr>
                <w:rFonts w:ascii="Times New Roman" w:eastAsia="Times New Roman" w:hAnsi="Times New Roman" w:cs="Times New Roman"/>
                <w:color w:val="000000"/>
                <w:lang w:eastAsia="ru-RU"/>
              </w:rPr>
              <w:t xml:space="preserve"> г. по 19.</w:t>
            </w:r>
            <w:r w:rsidR="00270DE7">
              <w:rPr>
                <w:rFonts w:ascii="Times New Roman" w:eastAsia="Times New Roman" w:hAnsi="Times New Roman" w:cs="Times New Roman"/>
                <w:color w:val="000000"/>
                <w:lang w:eastAsia="ru-RU"/>
              </w:rPr>
              <w:t>03</w:t>
            </w:r>
            <w:r w:rsidRPr="004E634B">
              <w:rPr>
                <w:rFonts w:ascii="Times New Roman" w:eastAsia="Times New Roman" w:hAnsi="Times New Roman" w:cs="Times New Roman"/>
                <w:color w:val="000000"/>
                <w:lang w:eastAsia="ru-RU"/>
              </w:rPr>
              <w:t>.202</w:t>
            </w:r>
            <w:r w:rsidR="00270DE7">
              <w:rPr>
                <w:rFonts w:ascii="Times New Roman" w:eastAsia="Times New Roman" w:hAnsi="Times New Roman" w:cs="Times New Roman"/>
                <w:color w:val="000000"/>
                <w:lang w:eastAsia="ru-RU"/>
              </w:rPr>
              <w:t>5</w:t>
            </w:r>
            <w:r w:rsidRPr="004E634B">
              <w:rPr>
                <w:rFonts w:ascii="Times New Roman" w:eastAsia="Times New Roman" w:hAnsi="Times New Roman" w:cs="Times New Roman"/>
                <w:color w:val="000000"/>
                <w:lang w:eastAsia="ru-RU"/>
              </w:rPr>
              <w:t xml:space="preserve"> г. до 17.00 часов</w:t>
            </w:r>
            <w:r>
              <w:rPr>
                <w:rFonts w:ascii="Times New Roman" w:eastAsia="Times New Roman" w:hAnsi="Times New Roman" w:cs="Times New Roman"/>
                <w:color w:val="000000"/>
                <w:lang w:eastAsia="ru-RU"/>
              </w:rPr>
              <w:t xml:space="preserve"> </w:t>
            </w:r>
          </w:p>
        </w:tc>
      </w:tr>
      <w:tr w:rsidR="004A5734" w14:paraId="259E7971" w14:textId="77777777" w:rsidTr="005C3FA6">
        <w:trPr>
          <w:trHeight w:val="273"/>
        </w:trPr>
        <w:tc>
          <w:tcPr>
            <w:tcW w:w="567" w:type="dxa"/>
          </w:tcPr>
          <w:p w14:paraId="784A6CF5" w14:textId="77777777" w:rsidR="004A5734" w:rsidRPr="00AE501F" w:rsidRDefault="004A5734" w:rsidP="004A5734">
            <w:pPr>
              <w:pStyle w:val="a"/>
              <w:numPr>
                <w:ilvl w:val="0"/>
                <w:numId w:val="0"/>
              </w:numPr>
              <w:jc w:val="left"/>
              <w:rPr>
                <w:rFonts w:ascii="Times New Roman" w:hAnsi="Times New Roman" w:cs="Times New Roman"/>
                <w:bCs/>
              </w:rPr>
            </w:pPr>
            <w:r w:rsidRPr="00AE501F">
              <w:rPr>
                <w:rFonts w:ascii="Times New Roman" w:hAnsi="Times New Roman" w:cs="Times New Roman"/>
                <w:bCs/>
              </w:rPr>
              <w:t>18</w:t>
            </w:r>
          </w:p>
        </w:tc>
        <w:tc>
          <w:tcPr>
            <w:tcW w:w="3828" w:type="dxa"/>
          </w:tcPr>
          <w:p w14:paraId="5A42DDB3" w14:textId="77777777" w:rsidR="004A5734" w:rsidRPr="005C3FA6" w:rsidRDefault="004A5734" w:rsidP="004A5734">
            <w:pPr>
              <w:pStyle w:val="a"/>
              <w:numPr>
                <w:ilvl w:val="0"/>
                <w:numId w:val="0"/>
              </w:numPr>
              <w:jc w:val="left"/>
              <w:rPr>
                <w:rFonts w:ascii="Times New Roman" w:hAnsi="Times New Roman" w:cs="Times New Roman"/>
                <w:bCs/>
                <w:spacing w:val="-6"/>
              </w:rPr>
            </w:pPr>
            <w:r w:rsidRPr="005C3FA6">
              <w:rPr>
                <w:rFonts w:ascii="Times New Roman" w:hAnsi="Times New Roman" w:cs="Times New Roman"/>
                <w:bCs/>
                <w:spacing w:val="-6"/>
              </w:rPr>
              <w:t>Адрес и порядок подачи заявок</w:t>
            </w:r>
          </w:p>
        </w:tc>
        <w:tc>
          <w:tcPr>
            <w:tcW w:w="6124" w:type="dxa"/>
          </w:tcPr>
          <w:p w14:paraId="52400F0B" w14:textId="77777777" w:rsidR="004A5734" w:rsidRPr="00E76CF0" w:rsidRDefault="004A5734" w:rsidP="004A5734">
            <w:pPr>
              <w:tabs>
                <w:tab w:val="left" w:pos="567"/>
              </w:tabs>
              <w:rPr>
                <w:color w:val="000000"/>
                <w:sz w:val="22"/>
                <w:szCs w:val="22"/>
              </w:rPr>
            </w:pPr>
            <w:r w:rsidRPr="00E76CF0">
              <w:rPr>
                <w:bCs/>
                <w:spacing w:val="-6"/>
                <w:sz w:val="22"/>
                <w:szCs w:val="22"/>
              </w:rPr>
              <w:t xml:space="preserve">Согласно объявлению, размещенном на </w:t>
            </w:r>
            <w:hyperlink r:id="rId13" w:tgtFrame="_blank" w:history="1">
              <w:r w:rsidRPr="00E76CF0">
                <w:rPr>
                  <w:rStyle w:val="a6"/>
                  <w:sz w:val="22"/>
                  <w:szCs w:val="22"/>
                  <w:shd w:val="clear" w:color="auto" w:fill="FFFFFF"/>
                </w:rPr>
                <w:t>livadiakazan.ru</w:t>
              </w:r>
            </w:hyperlink>
            <w:r w:rsidRPr="00E76CF0">
              <w:rPr>
                <w:color w:val="000000"/>
                <w:sz w:val="22"/>
                <w:szCs w:val="22"/>
              </w:rPr>
              <w:t xml:space="preserve"> раздел «Тендеры» Заявки подаются на адрес электронной почты: </w:t>
            </w:r>
          </w:p>
          <w:p w14:paraId="7E8DEBDD" w14:textId="3C8AEB1D" w:rsidR="004A5734" w:rsidRPr="00E76CF0" w:rsidRDefault="00E01833" w:rsidP="004A5734">
            <w:pPr>
              <w:tabs>
                <w:tab w:val="left" w:pos="567"/>
              </w:tabs>
              <w:rPr>
                <w:sz w:val="22"/>
                <w:szCs w:val="22"/>
              </w:rPr>
            </w:pPr>
            <w:hyperlink r:id="rId14" w:history="1">
              <w:r w:rsidRPr="00656454">
                <w:rPr>
                  <w:rStyle w:val="a6"/>
                </w:rPr>
                <w:t>l</w:t>
              </w:r>
              <w:r w:rsidRPr="00656454">
                <w:rPr>
                  <w:rStyle w:val="a6"/>
                  <w:sz w:val="22"/>
                  <w:szCs w:val="22"/>
                  <w:lang w:val="en-US"/>
                </w:rPr>
                <w:t>ivadia</w:t>
              </w:r>
              <w:r w:rsidRPr="00656454">
                <w:rPr>
                  <w:rStyle w:val="a6"/>
                  <w:sz w:val="22"/>
                  <w:szCs w:val="22"/>
                </w:rPr>
                <w:t>_07@</w:t>
              </w:r>
              <w:r w:rsidRPr="00656454">
                <w:rPr>
                  <w:rStyle w:val="a6"/>
                  <w:sz w:val="22"/>
                  <w:szCs w:val="22"/>
                  <w:lang w:val="en-US"/>
                </w:rPr>
                <w:t>mail</w:t>
              </w:r>
              <w:r w:rsidRPr="00656454">
                <w:rPr>
                  <w:rStyle w:val="a6"/>
                  <w:sz w:val="22"/>
                  <w:szCs w:val="22"/>
                </w:rPr>
                <w:t>.</w:t>
              </w:r>
              <w:r w:rsidRPr="00656454">
                <w:rPr>
                  <w:rStyle w:val="a6"/>
                  <w:sz w:val="22"/>
                  <w:szCs w:val="22"/>
                  <w:lang w:val="en-US"/>
                </w:rPr>
                <w:t>ru</w:t>
              </w:r>
            </w:hyperlink>
            <w:r w:rsidR="004A5734" w:rsidRPr="00E76CF0">
              <w:rPr>
                <w:color w:val="000000"/>
                <w:sz w:val="22"/>
                <w:szCs w:val="22"/>
              </w:rPr>
              <w:t xml:space="preserve">  в формате </w:t>
            </w:r>
            <w:r w:rsidR="004A5734" w:rsidRPr="00E76CF0">
              <w:rPr>
                <w:color w:val="000000"/>
                <w:sz w:val="22"/>
                <w:szCs w:val="22"/>
                <w:lang w:val="en-US"/>
              </w:rPr>
              <w:t>pdf</w:t>
            </w:r>
          </w:p>
        </w:tc>
      </w:tr>
      <w:tr w:rsidR="004A5734" w14:paraId="5EB4EF06" w14:textId="77777777" w:rsidTr="005C3FA6">
        <w:trPr>
          <w:trHeight w:val="273"/>
        </w:trPr>
        <w:tc>
          <w:tcPr>
            <w:tcW w:w="567" w:type="dxa"/>
          </w:tcPr>
          <w:p w14:paraId="4BA5BD24" w14:textId="77777777" w:rsidR="004A5734" w:rsidRPr="005C3FA6" w:rsidRDefault="004A5734" w:rsidP="004A5734">
            <w:pPr>
              <w:pStyle w:val="a"/>
              <w:numPr>
                <w:ilvl w:val="0"/>
                <w:numId w:val="0"/>
              </w:numPr>
              <w:jc w:val="left"/>
              <w:rPr>
                <w:rFonts w:ascii="Times New Roman" w:hAnsi="Times New Roman" w:cs="Times New Roman"/>
                <w:bCs/>
              </w:rPr>
            </w:pPr>
            <w:r w:rsidRPr="005C3FA6">
              <w:rPr>
                <w:rFonts w:ascii="Times New Roman" w:hAnsi="Times New Roman" w:cs="Times New Roman"/>
                <w:bCs/>
              </w:rPr>
              <w:t>19</w:t>
            </w:r>
          </w:p>
        </w:tc>
        <w:tc>
          <w:tcPr>
            <w:tcW w:w="3828" w:type="dxa"/>
          </w:tcPr>
          <w:p w14:paraId="3055E6CB" w14:textId="77777777" w:rsidR="004A5734" w:rsidRPr="00AE501F" w:rsidRDefault="004A5734" w:rsidP="004A5734">
            <w:pPr>
              <w:pStyle w:val="a"/>
              <w:numPr>
                <w:ilvl w:val="0"/>
                <w:numId w:val="0"/>
              </w:numPr>
              <w:jc w:val="left"/>
              <w:rPr>
                <w:rFonts w:ascii="Times New Roman" w:hAnsi="Times New Roman" w:cs="Times New Roman"/>
                <w:bCs/>
              </w:rPr>
            </w:pPr>
            <w:r w:rsidRPr="00AE501F">
              <w:rPr>
                <w:rFonts w:ascii="Times New Roman" w:hAnsi="Times New Roman" w:cs="Times New Roman"/>
                <w:bCs/>
              </w:rPr>
              <w:t xml:space="preserve">Дата </w:t>
            </w:r>
            <w:r w:rsidRPr="00AE501F">
              <w:rPr>
                <w:rFonts w:ascii="Times New Roman" w:hAnsi="Times New Roman" w:cs="Times New Roman"/>
              </w:rPr>
              <w:t>рассмотрения, оценки и сопоставления заявок (подведения итогов закупки)</w:t>
            </w:r>
          </w:p>
        </w:tc>
        <w:tc>
          <w:tcPr>
            <w:tcW w:w="6124" w:type="dxa"/>
          </w:tcPr>
          <w:p w14:paraId="6A83D5FB" w14:textId="0BC06552" w:rsidR="004A5734" w:rsidRPr="00AE501F" w:rsidRDefault="004A5734" w:rsidP="004A5734">
            <w:pPr>
              <w:pStyle w:val="a"/>
              <w:numPr>
                <w:ilvl w:val="0"/>
                <w:numId w:val="0"/>
              </w:numPr>
              <w:rPr>
                <w:rFonts w:ascii="Times New Roman" w:hAnsi="Times New Roman" w:cs="Times New Roman"/>
                <w:bCs/>
              </w:rPr>
            </w:pPr>
            <w:r w:rsidRPr="00AE501F">
              <w:rPr>
                <w:rFonts w:ascii="Times New Roman" w:hAnsi="Times New Roman" w:cs="Times New Roman"/>
                <w:bCs/>
                <w:spacing w:val="-6"/>
              </w:rPr>
              <w:t xml:space="preserve">Согласно объявлению, размещенном на </w:t>
            </w:r>
            <w:hyperlink r:id="rId15" w:tgtFrame="_blank" w:history="1">
              <w:r w:rsidRPr="00AE501F">
                <w:rPr>
                  <w:rStyle w:val="a6"/>
                  <w:rFonts w:ascii="Times New Roman" w:hAnsi="Times New Roman" w:cs="Times New Roman"/>
                  <w:shd w:val="clear" w:color="auto" w:fill="FFFFFF"/>
                </w:rPr>
                <w:t>livadiakazan.ru</w:t>
              </w:r>
            </w:hyperlink>
            <w:r w:rsidRPr="00AE501F">
              <w:rPr>
                <w:rFonts w:ascii="Times New Roman" w:eastAsia="Times New Roman" w:hAnsi="Times New Roman" w:cs="Times New Roman"/>
                <w:color w:val="000000"/>
                <w:lang w:eastAsia="ru-RU"/>
              </w:rPr>
              <w:t xml:space="preserve"> раздел «</w:t>
            </w:r>
            <w:r w:rsidRPr="004E634B">
              <w:rPr>
                <w:rFonts w:ascii="Times New Roman" w:eastAsia="Times New Roman" w:hAnsi="Times New Roman" w:cs="Times New Roman"/>
                <w:color w:val="000000"/>
                <w:lang w:eastAsia="ru-RU"/>
              </w:rPr>
              <w:t>Тендеры» 2</w:t>
            </w:r>
            <w:r w:rsidR="00270DE7">
              <w:rPr>
                <w:rFonts w:ascii="Times New Roman" w:eastAsia="Times New Roman" w:hAnsi="Times New Roman" w:cs="Times New Roman"/>
                <w:color w:val="000000"/>
                <w:lang w:eastAsia="ru-RU"/>
              </w:rPr>
              <w:t>1</w:t>
            </w:r>
            <w:r w:rsidRPr="004E634B">
              <w:rPr>
                <w:rFonts w:ascii="Times New Roman" w:eastAsia="Times New Roman" w:hAnsi="Times New Roman" w:cs="Times New Roman"/>
                <w:color w:val="000000"/>
                <w:lang w:eastAsia="ru-RU"/>
              </w:rPr>
              <w:t>.</w:t>
            </w:r>
            <w:r w:rsidR="00270DE7">
              <w:rPr>
                <w:rFonts w:ascii="Times New Roman" w:eastAsia="Times New Roman" w:hAnsi="Times New Roman" w:cs="Times New Roman"/>
                <w:color w:val="000000"/>
                <w:lang w:eastAsia="ru-RU"/>
              </w:rPr>
              <w:t>03</w:t>
            </w:r>
            <w:r w:rsidRPr="004E634B">
              <w:rPr>
                <w:rFonts w:ascii="Times New Roman" w:eastAsia="Times New Roman" w:hAnsi="Times New Roman" w:cs="Times New Roman"/>
                <w:color w:val="000000"/>
                <w:lang w:eastAsia="ru-RU"/>
              </w:rPr>
              <w:t>.202</w:t>
            </w:r>
            <w:r w:rsidR="00270DE7">
              <w:rPr>
                <w:rFonts w:ascii="Times New Roman" w:eastAsia="Times New Roman" w:hAnsi="Times New Roman" w:cs="Times New Roman"/>
                <w:color w:val="000000"/>
                <w:lang w:eastAsia="ru-RU"/>
              </w:rPr>
              <w:t>5</w:t>
            </w:r>
            <w:r w:rsidRPr="004E634B">
              <w:rPr>
                <w:rFonts w:ascii="Times New Roman" w:eastAsia="Times New Roman" w:hAnsi="Times New Roman" w:cs="Times New Roman"/>
                <w:color w:val="000000"/>
                <w:lang w:eastAsia="ru-RU"/>
              </w:rPr>
              <w:t xml:space="preserve"> г. с 10.00 часов</w:t>
            </w:r>
            <w:r w:rsidRPr="00AE501F">
              <w:rPr>
                <w:rFonts w:ascii="Times New Roman" w:eastAsia="Times New Roman" w:hAnsi="Times New Roman" w:cs="Times New Roman"/>
                <w:color w:val="000000"/>
                <w:lang w:eastAsia="ru-RU"/>
              </w:rPr>
              <w:t xml:space="preserve"> </w:t>
            </w:r>
            <w:bookmarkStart w:id="2" w:name="_GoBack"/>
            <w:bookmarkEnd w:id="2"/>
          </w:p>
        </w:tc>
      </w:tr>
      <w:tr w:rsidR="004A5734" w14:paraId="3B855BE1" w14:textId="77777777" w:rsidTr="005C3FA6">
        <w:trPr>
          <w:trHeight w:val="273"/>
        </w:trPr>
        <w:tc>
          <w:tcPr>
            <w:tcW w:w="567" w:type="dxa"/>
          </w:tcPr>
          <w:p w14:paraId="5E42A826" w14:textId="77777777" w:rsidR="004A5734" w:rsidRPr="005C3FA6" w:rsidRDefault="004A5734" w:rsidP="004A5734">
            <w:pPr>
              <w:pStyle w:val="a"/>
              <w:numPr>
                <w:ilvl w:val="0"/>
                <w:numId w:val="0"/>
              </w:numPr>
              <w:jc w:val="left"/>
              <w:rPr>
                <w:rFonts w:ascii="Times New Roman" w:hAnsi="Times New Roman" w:cs="Times New Roman"/>
                <w:spacing w:val="-6"/>
              </w:rPr>
            </w:pPr>
            <w:r w:rsidRPr="005C3FA6">
              <w:rPr>
                <w:rFonts w:ascii="Times New Roman" w:hAnsi="Times New Roman" w:cs="Times New Roman"/>
                <w:spacing w:val="-6"/>
              </w:rPr>
              <w:t>20</w:t>
            </w:r>
          </w:p>
        </w:tc>
        <w:tc>
          <w:tcPr>
            <w:tcW w:w="3828" w:type="dxa"/>
          </w:tcPr>
          <w:p w14:paraId="3E399405" w14:textId="77777777" w:rsidR="004A5734" w:rsidRPr="005C3FA6" w:rsidRDefault="004A5734" w:rsidP="004A5734">
            <w:pPr>
              <w:pStyle w:val="a"/>
              <w:numPr>
                <w:ilvl w:val="0"/>
                <w:numId w:val="0"/>
              </w:numPr>
              <w:jc w:val="left"/>
              <w:rPr>
                <w:rFonts w:ascii="Times New Roman" w:hAnsi="Times New Roman" w:cs="Times New Roman"/>
                <w:bCs/>
              </w:rPr>
            </w:pPr>
            <w:r w:rsidRPr="005C3FA6">
              <w:rPr>
                <w:rFonts w:ascii="Times New Roman" w:hAnsi="Times New Roman" w:cs="Times New Roman"/>
                <w:spacing w:val="-6"/>
              </w:rPr>
              <w:t>Срок заключения договора</w:t>
            </w:r>
          </w:p>
        </w:tc>
        <w:tc>
          <w:tcPr>
            <w:tcW w:w="6124" w:type="dxa"/>
          </w:tcPr>
          <w:p w14:paraId="41F051F8" w14:textId="77777777" w:rsidR="004A5734" w:rsidRPr="005C3FA6" w:rsidRDefault="004A5734" w:rsidP="004A5734">
            <w:pPr>
              <w:pStyle w:val="a"/>
              <w:numPr>
                <w:ilvl w:val="0"/>
                <w:numId w:val="0"/>
              </w:numPr>
              <w:rPr>
                <w:rFonts w:ascii="Times New Roman" w:hAnsi="Times New Roman" w:cs="Times New Roman"/>
                <w:bCs/>
                <w:spacing w:val="-6"/>
              </w:rPr>
            </w:pPr>
            <w:r w:rsidRPr="005C3FA6">
              <w:rPr>
                <w:rFonts w:ascii="Times New Roman" w:hAnsi="Times New Roman" w:cs="Times New Roman"/>
              </w:rPr>
              <w:t xml:space="preserve">В </w:t>
            </w:r>
            <w:proofErr w:type="gramStart"/>
            <w:r w:rsidRPr="005C3FA6">
              <w:rPr>
                <w:rFonts w:ascii="Times New Roman" w:hAnsi="Times New Roman" w:cs="Times New Roman"/>
              </w:rPr>
              <w:t>течение  5</w:t>
            </w:r>
            <w:proofErr w:type="gramEnd"/>
            <w:r w:rsidRPr="005C3FA6">
              <w:rPr>
                <w:rFonts w:ascii="Times New Roman" w:hAnsi="Times New Roman" w:cs="Times New Roman"/>
              </w:rPr>
              <w:t xml:space="preserve"> дней и не позднее 20 дней после подписания  протокола Комиссии по закупкам</w:t>
            </w:r>
          </w:p>
        </w:tc>
      </w:tr>
      <w:tr w:rsidR="004A5734" w14:paraId="1F894435" w14:textId="77777777" w:rsidTr="005C3FA6">
        <w:trPr>
          <w:trHeight w:val="273"/>
        </w:trPr>
        <w:tc>
          <w:tcPr>
            <w:tcW w:w="567" w:type="dxa"/>
          </w:tcPr>
          <w:p w14:paraId="062296D7" w14:textId="77777777" w:rsidR="004A5734" w:rsidRPr="005C3FA6" w:rsidRDefault="004A5734" w:rsidP="004A5734">
            <w:pPr>
              <w:pStyle w:val="a"/>
              <w:numPr>
                <w:ilvl w:val="0"/>
                <w:numId w:val="0"/>
              </w:numPr>
              <w:rPr>
                <w:rFonts w:ascii="Times New Roman" w:hAnsi="Times New Roman" w:cs="Times New Roman"/>
                <w:spacing w:val="-6"/>
              </w:rPr>
            </w:pPr>
            <w:r w:rsidRPr="005C3FA6">
              <w:rPr>
                <w:rFonts w:ascii="Times New Roman" w:hAnsi="Times New Roman" w:cs="Times New Roman"/>
                <w:spacing w:val="-6"/>
              </w:rPr>
              <w:t>21</w:t>
            </w:r>
          </w:p>
        </w:tc>
        <w:tc>
          <w:tcPr>
            <w:tcW w:w="3828" w:type="dxa"/>
          </w:tcPr>
          <w:p w14:paraId="7801703F" w14:textId="77777777" w:rsidR="004A5734" w:rsidRPr="005C3FA6" w:rsidRDefault="004A5734" w:rsidP="004A5734">
            <w:pPr>
              <w:pStyle w:val="a"/>
              <w:numPr>
                <w:ilvl w:val="0"/>
                <w:numId w:val="0"/>
              </w:numPr>
              <w:jc w:val="left"/>
              <w:rPr>
                <w:rFonts w:ascii="Times New Roman" w:hAnsi="Times New Roman" w:cs="Times New Roman"/>
                <w:spacing w:val="-6"/>
              </w:rPr>
            </w:pPr>
            <w:r w:rsidRPr="005C3FA6">
              <w:rPr>
                <w:rFonts w:ascii="Times New Roman" w:hAnsi="Times New Roman" w:cs="Times New Roman"/>
                <w:spacing w:val="-6"/>
              </w:rPr>
              <w:t>Форма заключения договора</w:t>
            </w:r>
          </w:p>
        </w:tc>
        <w:tc>
          <w:tcPr>
            <w:tcW w:w="6124" w:type="dxa"/>
          </w:tcPr>
          <w:p w14:paraId="6A3C1F4A" w14:textId="77777777" w:rsidR="004A5734" w:rsidRPr="005C3FA6" w:rsidRDefault="004A5734" w:rsidP="004A5734">
            <w:pPr>
              <w:pStyle w:val="a"/>
              <w:numPr>
                <w:ilvl w:val="0"/>
                <w:numId w:val="0"/>
              </w:numPr>
              <w:rPr>
                <w:rFonts w:ascii="Times New Roman" w:hAnsi="Times New Roman" w:cs="Times New Roman"/>
              </w:rPr>
            </w:pPr>
            <w:r w:rsidRPr="005C3FA6">
              <w:rPr>
                <w:rFonts w:ascii="Times New Roman" w:hAnsi="Times New Roman" w:cs="Times New Roman"/>
              </w:rPr>
              <w:t xml:space="preserve">Договор по итогам закупки заключается </w:t>
            </w:r>
            <w:r>
              <w:rPr>
                <w:rFonts w:ascii="Times New Roman" w:hAnsi="Times New Roman" w:cs="Times New Roman"/>
              </w:rPr>
              <w:t xml:space="preserve">в </w:t>
            </w:r>
            <w:r w:rsidRPr="005C3FA6">
              <w:rPr>
                <w:rFonts w:ascii="Times New Roman" w:hAnsi="Times New Roman" w:cs="Times New Roman"/>
              </w:rPr>
              <w:t xml:space="preserve">бумажной форме </w:t>
            </w:r>
          </w:p>
        </w:tc>
      </w:tr>
      <w:tr w:rsidR="004A5734" w14:paraId="4E7DD792" w14:textId="77777777" w:rsidTr="005C3FA6">
        <w:trPr>
          <w:trHeight w:val="788"/>
        </w:trPr>
        <w:tc>
          <w:tcPr>
            <w:tcW w:w="567" w:type="dxa"/>
          </w:tcPr>
          <w:p w14:paraId="700A756D" w14:textId="77777777" w:rsidR="004A5734" w:rsidRPr="005C3FA6" w:rsidRDefault="004A5734" w:rsidP="004A5734">
            <w:pPr>
              <w:pStyle w:val="a"/>
              <w:numPr>
                <w:ilvl w:val="0"/>
                <w:numId w:val="0"/>
              </w:numPr>
              <w:rPr>
                <w:rFonts w:ascii="Times New Roman" w:hAnsi="Times New Roman" w:cs="Times New Roman"/>
                <w:spacing w:val="-6"/>
              </w:rPr>
            </w:pPr>
            <w:r w:rsidRPr="005C3FA6">
              <w:rPr>
                <w:rFonts w:ascii="Times New Roman" w:hAnsi="Times New Roman" w:cs="Times New Roman"/>
                <w:spacing w:val="-6"/>
              </w:rPr>
              <w:t>22</w:t>
            </w:r>
          </w:p>
        </w:tc>
        <w:tc>
          <w:tcPr>
            <w:tcW w:w="3828" w:type="dxa"/>
          </w:tcPr>
          <w:p w14:paraId="5C47BE12" w14:textId="77777777" w:rsidR="004A5734" w:rsidRPr="005C3FA6" w:rsidRDefault="004A5734" w:rsidP="004A5734">
            <w:pPr>
              <w:pStyle w:val="a"/>
              <w:numPr>
                <w:ilvl w:val="0"/>
                <w:numId w:val="0"/>
              </w:numPr>
              <w:rPr>
                <w:rFonts w:ascii="Times New Roman" w:hAnsi="Times New Roman" w:cs="Times New Roman"/>
                <w:spacing w:val="-6"/>
              </w:rPr>
            </w:pPr>
            <w:r w:rsidRPr="005C3FA6">
              <w:rPr>
                <w:rFonts w:ascii="Times New Roman" w:hAnsi="Times New Roman" w:cs="Times New Roman"/>
                <w:spacing w:val="-6"/>
              </w:rPr>
              <w:t>Определение победителя процедуры закупки</w:t>
            </w:r>
          </w:p>
        </w:tc>
        <w:tc>
          <w:tcPr>
            <w:tcW w:w="6124" w:type="dxa"/>
          </w:tcPr>
          <w:p w14:paraId="4753B2E6" w14:textId="77777777" w:rsidR="004A5734" w:rsidRPr="00743F1B" w:rsidRDefault="004A5734" w:rsidP="004A5734">
            <w:pPr>
              <w:pStyle w:val="a7"/>
              <w:ind w:left="0"/>
              <w:rPr>
                <w:sz w:val="22"/>
                <w:szCs w:val="22"/>
              </w:rPr>
            </w:pPr>
            <w:r w:rsidRPr="005C3FA6">
              <w:rPr>
                <w:sz w:val="22"/>
                <w:szCs w:val="22"/>
              </w:rPr>
              <w:t xml:space="preserve">    Победителем признается участник закупки, заявка которого </w:t>
            </w:r>
            <w:r w:rsidRPr="00743F1B">
              <w:rPr>
                <w:sz w:val="22"/>
                <w:szCs w:val="22"/>
              </w:rPr>
              <w:t xml:space="preserve">соответствует требованиям, установленным извещением о проведении закупки, потребностям по лотам, и содержит наиболее низкую цену договора. </w:t>
            </w:r>
          </w:p>
          <w:p w14:paraId="7102ECC8" w14:textId="77777777" w:rsidR="004A5734" w:rsidRPr="00743F1B" w:rsidRDefault="004A5734" w:rsidP="004A5734">
            <w:pPr>
              <w:pStyle w:val="a"/>
              <w:numPr>
                <w:ilvl w:val="0"/>
                <w:numId w:val="0"/>
              </w:numPr>
              <w:rPr>
                <w:rFonts w:ascii="Times New Roman" w:hAnsi="Times New Roman" w:cs="Times New Roman"/>
              </w:rPr>
            </w:pPr>
            <w:r w:rsidRPr="00743F1B">
              <w:rPr>
                <w:rFonts w:ascii="Times New Roman" w:eastAsia="Arial" w:hAnsi="Times New Roman" w:cs="Times New Roman"/>
              </w:rPr>
              <w:t xml:space="preserve">      </w:t>
            </w:r>
            <w:r w:rsidRPr="00743F1B">
              <w:rPr>
                <w:rFonts w:ascii="Times New Roman" w:hAnsi="Times New Roman" w:cs="Times New Roman"/>
              </w:rPr>
              <w:t xml:space="preserve">При предложении наиболее низкой цены договора несколькими участниками закупки победителем признается участник, заявка которого поступила ранее других заявок, в которых предложена такая же цена. </w:t>
            </w:r>
          </w:p>
          <w:p w14:paraId="18429C96" w14:textId="77777777" w:rsidR="004A5734" w:rsidRPr="00743F1B" w:rsidRDefault="004A5734" w:rsidP="004A5734">
            <w:pPr>
              <w:jc w:val="both"/>
              <w:rPr>
                <w:rFonts w:ascii="Cambria" w:hAnsi="Cambria"/>
                <w:szCs w:val="24"/>
              </w:rPr>
            </w:pPr>
            <w:r w:rsidRPr="00743F1B">
              <w:rPr>
                <w:sz w:val="22"/>
                <w:szCs w:val="22"/>
              </w:rPr>
              <w:t xml:space="preserve">           Закупочная комиссия оставляет за собой право выбрать несколько победителей по конкретным товарным позициям </w:t>
            </w:r>
            <w:r w:rsidRPr="00743F1B">
              <w:rPr>
                <w:sz w:val="22"/>
                <w:szCs w:val="22"/>
              </w:rPr>
              <w:lastRenderedPageBreak/>
              <w:t>внутри лотов. В этом случае с победителями заключаются договоры только по указанным товарным позициям. При этом, допускается отказ участника от заключения договора на таких условиях.</w:t>
            </w:r>
          </w:p>
        </w:tc>
      </w:tr>
      <w:tr w:rsidR="004A5734" w14:paraId="05B88299" w14:textId="77777777" w:rsidTr="005C3FA6">
        <w:trPr>
          <w:trHeight w:val="800"/>
        </w:trPr>
        <w:tc>
          <w:tcPr>
            <w:tcW w:w="567" w:type="dxa"/>
          </w:tcPr>
          <w:p w14:paraId="4CC3D4E7" w14:textId="77777777" w:rsidR="004A5734" w:rsidRPr="005C3FA6" w:rsidRDefault="004A5734" w:rsidP="004A5734">
            <w:pPr>
              <w:pStyle w:val="a"/>
              <w:numPr>
                <w:ilvl w:val="0"/>
                <w:numId w:val="0"/>
              </w:numPr>
              <w:rPr>
                <w:rFonts w:ascii="Times New Roman" w:hAnsi="Times New Roman" w:cs="Times New Roman"/>
                <w:spacing w:val="-6"/>
              </w:rPr>
            </w:pPr>
            <w:r w:rsidRPr="005C3FA6">
              <w:rPr>
                <w:rFonts w:ascii="Times New Roman" w:hAnsi="Times New Roman" w:cs="Times New Roman"/>
                <w:spacing w:val="-6"/>
              </w:rPr>
              <w:lastRenderedPageBreak/>
              <w:t>23</w:t>
            </w:r>
          </w:p>
        </w:tc>
        <w:tc>
          <w:tcPr>
            <w:tcW w:w="3828" w:type="dxa"/>
          </w:tcPr>
          <w:p w14:paraId="0FCB8C18" w14:textId="77777777" w:rsidR="004A5734" w:rsidRPr="005C3FA6" w:rsidRDefault="004A5734" w:rsidP="004A5734">
            <w:pPr>
              <w:pStyle w:val="a"/>
              <w:numPr>
                <w:ilvl w:val="0"/>
                <w:numId w:val="0"/>
              </w:numPr>
              <w:rPr>
                <w:rFonts w:ascii="Times New Roman" w:hAnsi="Times New Roman" w:cs="Times New Roman"/>
                <w:spacing w:val="-6"/>
              </w:rPr>
            </w:pPr>
            <w:r w:rsidRPr="005C3FA6">
              <w:rPr>
                <w:rFonts w:ascii="Times New Roman" w:hAnsi="Times New Roman" w:cs="Times New Roman"/>
                <w:spacing w:val="-6"/>
              </w:rPr>
              <w:t>Условия заключения договора</w:t>
            </w:r>
          </w:p>
        </w:tc>
        <w:tc>
          <w:tcPr>
            <w:tcW w:w="6124" w:type="dxa"/>
          </w:tcPr>
          <w:p w14:paraId="0ECA36F5" w14:textId="77777777" w:rsidR="004A5734" w:rsidRPr="00BD1B7B" w:rsidRDefault="004A5734" w:rsidP="004A5734">
            <w:pPr>
              <w:pStyle w:val="a7"/>
              <w:ind w:left="0"/>
              <w:rPr>
                <w:sz w:val="22"/>
                <w:szCs w:val="22"/>
              </w:rPr>
            </w:pPr>
            <w:r w:rsidRPr="00BD1B7B">
              <w:rPr>
                <w:sz w:val="22"/>
                <w:szCs w:val="22"/>
              </w:rPr>
              <w:t>Заказчик вправе отказаться от заключения договора по итогам закупки в любое время и по любым обстоятельствам. В случае отказа от заключения договора Заказчик не несет ответственности перед участниками закупки, не возмещает расходы, понесенные участниками закупки и победителем закупки, связанные с подготовкой, подачей заявки и совершении иных действий для участия в закупке.</w:t>
            </w:r>
          </w:p>
          <w:p w14:paraId="7EAB1E5B" w14:textId="77777777" w:rsidR="004A5734" w:rsidRPr="00BD1B7B" w:rsidRDefault="004A5734" w:rsidP="004A5734">
            <w:pPr>
              <w:jc w:val="both"/>
              <w:rPr>
                <w:sz w:val="22"/>
                <w:szCs w:val="22"/>
              </w:rPr>
            </w:pPr>
            <w:r w:rsidRPr="00BD1B7B">
              <w:rPr>
                <w:sz w:val="22"/>
                <w:szCs w:val="22"/>
              </w:rPr>
              <w:t>Отказ участника от заключения договора не допускается. В случае уклонения победившего участника от заключения договора, закупочная комиссия может принять решение о заключении договора с участником, занявшим второе место и о включении уклонившегося участника в список недобросовестных поставщиков Санатория «Ливадия - Татарстан».</w:t>
            </w:r>
          </w:p>
        </w:tc>
      </w:tr>
      <w:tr w:rsidR="004A5734" w14:paraId="32FF7FC7" w14:textId="77777777" w:rsidTr="005C3FA6">
        <w:trPr>
          <w:trHeight w:val="788"/>
        </w:trPr>
        <w:tc>
          <w:tcPr>
            <w:tcW w:w="567" w:type="dxa"/>
          </w:tcPr>
          <w:p w14:paraId="1276CCAD" w14:textId="77777777" w:rsidR="004A5734" w:rsidRPr="005C3FA6" w:rsidRDefault="004A5734" w:rsidP="004A5734">
            <w:pPr>
              <w:pStyle w:val="a"/>
              <w:numPr>
                <w:ilvl w:val="0"/>
                <w:numId w:val="0"/>
              </w:numPr>
              <w:rPr>
                <w:rFonts w:ascii="Times New Roman" w:hAnsi="Times New Roman" w:cs="Times New Roman"/>
                <w:spacing w:val="-6"/>
              </w:rPr>
            </w:pPr>
            <w:r>
              <w:rPr>
                <w:rFonts w:ascii="Times New Roman" w:hAnsi="Times New Roman" w:cs="Times New Roman"/>
                <w:spacing w:val="-6"/>
              </w:rPr>
              <w:t>24</w:t>
            </w:r>
          </w:p>
        </w:tc>
        <w:tc>
          <w:tcPr>
            <w:tcW w:w="3828" w:type="dxa"/>
          </w:tcPr>
          <w:p w14:paraId="7296B8F3" w14:textId="77777777" w:rsidR="004A5734" w:rsidRPr="005C3FA6" w:rsidRDefault="004A5734" w:rsidP="004A5734">
            <w:pPr>
              <w:pStyle w:val="a"/>
              <w:numPr>
                <w:ilvl w:val="0"/>
                <w:numId w:val="0"/>
              </w:numPr>
              <w:rPr>
                <w:rFonts w:ascii="Times New Roman" w:hAnsi="Times New Roman" w:cs="Times New Roman"/>
                <w:spacing w:val="-6"/>
              </w:rPr>
            </w:pPr>
            <w:r w:rsidRPr="005C3FA6">
              <w:rPr>
                <w:rFonts w:ascii="Times New Roman" w:hAnsi="Times New Roman" w:cs="Times New Roman"/>
                <w:spacing w:val="-6"/>
              </w:rPr>
              <w:t>Требования к участникам</w:t>
            </w:r>
          </w:p>
        </w:tc>
        <w:tc>
          <w:tcPr>
            <w:tcW w:w="6124" w:type="dxa"/>
          </w:tcPr>
          <w:p w14:paraId="1B4233A5" w14:textId="77777777" w:rsidR="004A5734" w:rsidRPr="005C3FA6" w:rsidRDefault="004A5734" w:rsidP="004A5734">
            <w:pPr>
              <w:pStyle w:val="a9"/>
              <w:shd w:val="clear" w:color="auto" w:fill="FFFFFF"/>
              <w:spacing w:before="0" w:beforeAutospacing="0" w:after="0" w:afterAutospacing="0"/>
              <w:jc w:val="both"/>
              <w:rPr>
                <w:sz w:val="22"/>
                <w:szCs w:val="22"/>
              </w:rPr>
            </w:pPr>
            <w:r w:rsidRPr="005C3FA6">
              <w:rPr>
                <w:color w:val="000000"/>
                <w:sz w:val="22"/>
                <w:szCs w:val="22"/>
              </w:rPr>
              <w:t>1</w:t>
            </w:r>
            <w:r w:rsidRPr="005C3FA6">
              <w:rPr>
                <w:sz w:val="22"/>
                <w:szCs w:val="22"/>
              </w:rPr>
              <w:t>) соответствие </w:t>
            </w:r>
            <w:hyperlink r:id="rId16" w:history="1">
              <w:r w:rsidRPr="005C3FA6">
                <w:rPr>
                  <w:rStyle w:val="a6"/>
                  <w:sz w:val="22"/>
                  <w:szCs w:val="22"/>
                </w:rPr>
                <w:t>требованиям</w:t>
              </w:r>
            </w:hyperlink>
            <w:r w:rsidRPr="005C3FA6">
              <w:rPr>
                <w:sz w:val="22"/>
                <w:szCs w:val="22"/>
              </w:rPr>
              <w:t>, установленным в соответствии с законодательством Российской Федерации к лицам, осуществляющим поставку товара, являющихся объектом закупки;</w:t>
            </w:r>
          </w:p>
          <w:p w14:paraId="55C41409" w14:textId="77777777" w:rsidR="004A5734" w:rsidRPr="005C3FA6" w:rsidRDefault="004A5734" w:rsidP="004A5734">
            <w:pPr>
              <w:pStyle w:val="a9"/>
              <w:shd w:val="clear" w:color="auto" w:fill="FFFFFF"/>
              <w:spacing w:before="0" w:beforeAutospacing="0" w:after="0" w:afterAutospacing="0"/>
              <w:jc w:val="both"/>
              <w:rPr>
                <w:sz w:val="22"/>
                <w:szCs w:val="22"/>
              </w:rPr>
            </w:pPr>
            <w:r w:rsidRPr="005C3FA6">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E4187F7" w14:textId="77777777" w:rsidR="004A5734" w:rsidRPr="005C3FA6" w:rsidRDefault="004A5734" w:rsidP="004A5734">
            <w:pPr>
              <w:pStyle w:val="a9"/>
              <w:shd w:val="clear" w:color="auto" w:fill="FFFFFF"/>
              <w:spacing w:before="0" w:beforeAutospacing="0" w:after="0" w:afterAutospacing="0"/>
              <w:jc w:val="both"/>
              <w:rPr>
                <w:sz w:val="22"/>
                <w:szCs w:val="22"/>
              </w:rPr>
            </w:pPr>
            <w:r w:rsidRPr="005C3FA6">
              <w:rPr>
                <w:sz w:val="22"/>
                <w:szCs w:val="22"/>
              </w:rPr>
              <w:t xml:space="preserve">3) </w:t>
            </w:r>
            <w:proofErr w:type="spellStart"/>
            <w:r w:rsidRPr="005C3FA6">
              <w:rPr>
                <w:sz w:val="22"/>
                <w:szCs w:val="22"/>
              </w:rPr>
              <w:t>неприостановление</w:t>
            </w:r>
            <w:proofErr w:type="spellEnd"/>
            <w:r w:rsidRPr="005C3FA6">
              <w:rPr>
                <w:sz w:val="22"/>
                <w:szCs w:val="22"/>
              </w:rPr>
              <w:t xml:space="preserve"> деятельности участника закупки в порядке, установленном КоАП РФ;</w:t>
            </w:r>
          </w:p>
          <w:p w14:paraId="130A01C0" w14:textId="77777777" w:rsidR="004A5734" w:rsidRPr="005C3FA6" w:rsidRDefault="004A5734" w:rsidP="004A5734">
            <w:pPr>
              <w:rPr>
                <w:sz w:val="22"/>
                <w:szCs w:val="22"/>
              </w:rPr>
            </w:pPr>
            <w:r w:rsidRPr="005C3FA6">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anchor="dst1123" w:history="1">
              <w:r w:rsidRPr="005C3FA6">
                <w:rPr>
                  <w:rStyle w:val="a6"/>
                  <w:sz w:val="22"/>
                  <w:szCs w:val="22"/>
                </w:rPr>
                <w:t>законодательством</w:t>
              </w:r>
            </w:hyperlink>
            <w:r w:rsidRPr="005C3FA6">
              <w:rPr>
                <w:sz w:val="22"/>
                <w:szCs w:val="22"/>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8" w:anchor="dst1104" w:history="1">
              <w:r w:rsidRPr="005C3FA6">
                <w:rPr>
                  <w:rStyle w:val="a6"/>
                  <w:sz w:val="22"/>
                  <w:szCs w:val="22"/>
                </w:rPr>
                <w:t>законодательством</w:t>
              </w:r>
            </w:hyperlink>
            <w:r w:rsidRPr="005C3FA6">
              <w:rPr>
                <w:sz w:val="22"/>
                <w:szCs w:val="22"/>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14:paraId="01F1CF43" w14:textId="77777777" w:rsidR="004A5734" w:rsidRPr="005C3FA6" w:rsidRDefault="004A5734" w:rsidP="004A5734">
            <w:pPr>
              <w:rPr>
                <w:sz w:val="22"/>
                <w:szCs w:val="22"/>
              </w:rPr>
            </w:pPr>
            <w:r w:rsidRPr="005C3FA6">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5C3FA6">
                <w:rPr>
                  <w:rStyle w:val="a6"/>
                  <w:sz w:val="22"/>
                  <w:szCs w:val="22"/>
                </w:rPr>
                <w:t>ст.289</w:t>
              </w:r>
            </w:hyperlink>
            <w:r w:rsidRPr="005C3FA6">
              <w:rPr>
                <w:sz w:val="22"/>
                <w:szCs w:val="22"/>
              </w:rPr>
              <w:t>, </w:t>
            </w:r>
            <w:hyperlink r:id="rId20" w:anchor="dst2054" w:history="1">
              <w:r w:rsidRPr="005C3FA6">
                <w:rPr>
                  <w:rStyle w:val="a6"/>
                  <w:sz w:val="22"/>
                  <w:szCs w:val="22"/>
                </w:rPr>
                <w:t>290</w:t>
              </w:r>
            </w:hyperlink>
            <w:r w:rsidRPr="005C3FA6">
              <w:rPr>
                <w:sz w:val="22"/>
                <w:szCs w:val="22"/>
              </w:rPr>
              <w:t>, </w:t>
            </w:r>
            <w:hyperlink r:id="rId21" w:anchor="dst2072" w:history="1">
              <w:r w:rsidRPr="005C3FA6">
                <w:rPr>
                  <w:rStyle w:val="a6"/>
                  <w:sz w:val="22"/>
                  <w:szCs w:val="22"/>
                </w:rPr>
                <w:t>291</w:t>
              </w:r>
            </w:hyperlink>
            <w:r w:rsidRPr="005C3FA6">
              <w:rPr>
                <w:sz w:val="22"/>
                <w:szCs w:val="22"/>
              </w:rPr>
              <w:t>, </w:t>
            </w:r>
            <w:hyperlink r:id="rId22" w:anchor="dst2086" w:history="1">
              <w:r w:rsidRPr="005C3FA6">
                <w:rPr>
                  <w:rStyle w:val="a6"/>
                  <w:sz w:val="22"/>
                  <w:szCs w:val="22"/>
                </w:rPr>
                <w:t>291.1</w:t>
              </w:r>
            </w:hyperlink>
            <w:r w:rsidRPr="005C3FA6">
              <w:rPr>
                <w:sz w:val="22"/>
                <w:szCs w:val="22"/>
              </w:rPr>
              <w:t xml:space="preserve"> УК РФ (за исключением лиц, у которых такая судимость погашена или снята), а также неприменение в отношении указанных </w:t>
            </w:r>
            <w:r w:rsidRPr="005C3FA6">
              <w:rPr>
                <w:sz w:val="22"/>
                <w:szCs w:val="22"/>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14:paraId="34A8ECC5" w14:textId="77777777" w:rsidR="004A5734" w:rsidRPr="005C3FA6" w:rsidRDefault="004A5734" w:rsidP="004A5734">
            <w:pPr>
              <w:rPr>
                <w:sz w:val="22"/>
                <w:szCs w:val="22"/>
              </w:rPr>
            </w:pPr>
            <w:r w:rsidRPr="005C3FA6">
              <w:rPr>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anchor="dst2620" w:history="1">
              <w:r w:rsidRPr="005C3FA6">
                <w:rPr>
                  <w:rStyle w:val="a6"/>
                  <w:sz w:val="22"/>
                  <w:szCs w:val="22"/>
                </w:rPr>
                <w:t>статьей 19.28</w:t>
              </w:r>
            </w:hyperlink>
            <w:r w:rsidRPr="005C3FA6">
              <w:rPr>
                <w:sz w:val="22"/>
                <w:szCs w:val="22"/>
              </w:rPr>
              <w:t> КоАП РФ;</w:t>
            </w:r>
          </w:p>
          <w:p w14:paraId="4F901A95" w14:textId="77777777" w:rsidR="004A5734" w:rsidRPr="005C3FA6" w:rsidRDefault="004A5734" w:rsidP="004A5734">
            <w:pPr>
              <w:rPr>
                <w:sz w:val="22"/>
                <w:szCs w:val="22"/>
              </w:rPr>
            </w:pPr>
            <w:r w:rsidRPr="005C3FA6">
              <w:rPr>
                <w:sz w:val="22"/>
                <w:szCs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658AEE0" w14:textId="77777777" w:rsidR="004A5734" w:rsidRPr="005C3FA6" w:rsidRDefault="004A5734" w:rsidP="004A5734">
            <w:pPr>
              <w:rPr>
                <w:sz w:val="22"/>
                <w:szCs w:val="22"/>
              </w:rPr>
            </w:pPr>
            <w:r w:rsidRPr="005C3FA6">
              <w:rPr>
                <w:sz w:val="22"/>
                <w:szCs w:val="22"/>
              </w:rPr>
              <w:t>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339C507" w14:textId="77777777" w:rsidR="004A5734" w:rsidRPr="005C3FA6" w:rsidRDefault="004A5734" w:rsidP="004A5734">
            <w:pPr>
              <w:pStyle w:val="a9"/>
              <w:shd w:val="clear" w:color="auto" w:fill="FFFFFF"/>
              <w:spacing w:before="0" w:beforeAutospacing="0" w:after="0" w:afterAutospacing="0"/>
              <w:jc w:val="both"/>
              <w:rPr>
                <w:sz w:val="22"/>
                <w:szCs w:val="22"/>
              </w:rPr>
            </w:pPr>
            <w:r w:rsidRPr="005C3FA6">
              <w:rPr>
                <w:sz w:val="22"/>
                <w:szCs w:val="22"/>
              </w:rPr>
              <w:t>а) физическим лицом (в том числе зарегистрированным в качестве индивидуального предпринимателя), являющимся участником закупки;</w:t>
            </w:r>
          </w:p>
          <w:p w14:paraId="0A488ED7" w14:textId="77777777" w:rsidR="004A5734" w:rsidRPr="005C3FA6" w:rsidRDefault="004A5734" w:rsidP="004A5734">
            <w:pPr>
              <w:pStyle w:val="a9"/>
              <w:shd w:val="clear" w:color="auto" w:fill="FFFFFF"/>
              <w:spacing w:before="0" w:beforeAutospacing="0" w:after="0" w:afterAutospacing="0"/>
              <w:jc w:val="both"/>
              <w:rPr>
                <w:sz w:val="22"/>
                <w:szCs w:val="22"/>
              </w:rPr>
            </w:pPr>
            <w:r w:rsidRPr="005C3FA6">
              <w:rPr>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C9C73CC" w14:textId="77777777" w:rsidR="004A5734" w:rsidRPr="005C3FA6" w:rsidRDefault="004A5734" w:rsidP="004A5734">
            <w:pPr>
              <w:rPr>
                <w:sz w:val="22"/>
                <w:szCs w:val="22"/>
              </w:rPr>
            </w:pPr>
            <w:r w:rsidRPr="005C3FA6">
              <w:rPr>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9131A99" w14:textId="77777777" w:rsidR="004A5734" w:rsidRPr="005C3FA6" w:rsidRDefault="004A5734" w:rsidP="004A5734">
            <w:pPr>
              <w:rPr>
                <w:sz w:val="22"/>
                <w:szCs w:val="22"/>
              </w:rPr>
            </w:pPr>
            <w:r w:rsidRPr="005C3FA6">
              <w:rPr>
                <w:sz w:val="22"/>
                <w:szCs w:val="22"/>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CF02FFB" w14:textId="77777777" w:rsidR="004A5734" w:rsidRPr="005C3FA6" w:rsidRDefault="004A5734" w:rsidP="004A5734">
            <w:pPr>
              <w:rPr>
                <w:sz w:val="22"/>
                <w:szCs w:val="22"/>
              </w:rPr>
            </w:pPr>
            <w:r w:rsidRPr="005C3FA6">
              <w:rPr>
                <w:sz w:val="22"/>
                <w:szCs w:val="22"/>
              </w:rPr>
              <w:t>10) отсутствие у участника закупки ограничений для участия в закупках, установленных законодательством Российской Федерации.</w:t>
            </w:r>
          </w:p>
          <w:p w14:paraId="156D8634" w14:textId="77777777" w:rsidR="004A5734" w:rsidRPr="005C3FA6" w:rsidRDefault="004A5734" w:rsidP="004A5734">
            <w:pPr>
              <w:pStyle w:val="4"/>
              <w:keepNext/>
              <w:numPr>
                <w:ilvl w:val="0"/>
                <w:numId w:val="0"/>
              </w:numPr>
              <w:spacing w:before="0"/>
              <w:ind w:firstLine="40"/>
              <w:rPr>
                <w:sz w:val="22"/>
                <w:szCs w:val="22"/>
              </w:rPr>
            </w:pPr>
            <w:r w:rsidRPr="005C3FA6">
              <w:rPr>
                <w:sz w:val="22"/>
                <w:szCs w:val="22"/>
              </w:rPr>
              <w:lastRenderedPageBreak/>
              <w:t>11) 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иностранного агента)</w:t>
            </w:r>
          </w:p>
          <w:p w14:paraId="25C24073" w14:textId="77777777" w:rsidR="004A5734" w:rsidRPr="005C3FA6" w:rsidRDefault="004A5734" w:rsidP="004A5734">
            <w:pPr>
              <w:pStyle w:val="4"/>
              <w:keepNext/>
              <w:numPr>
                <w:ilvl w:val="0"/>
                <w:numId w:val="0"/>
              </w:numPr>
              <w:spacing w:before="0"/>
              <w:ind w:firstLine="40"/>
              <w:rPr>
                <w:sz w:val="22"/>
                <w:szCs w:val="22"/>
              </w:rPr>
            </w:pPr>
            <w:r w:rsidRPr="005C3FA6">
              <w:rPr>
                <w:sz w:val="22"/>
                <w:szCs w:val="22"/>
              </w:rPr>
              <w:t>12) участник закупки не является лицом, находящимся под санкциями в соответствии с Указом 252</w:t>
            </w:r>
          </w:p>
          <w:p w14:paraId="282F412A" w14:textId="77777777" w:rsidR="004A5734" w:rsidRPr="005C3FA6" w:rsidRDefault="004A5734" w:rsidP="004A5734">
            <w:pPr>
              <w:pStyle w:val="4"/>
              <w:keepNext/>
              <w:numPr>
                <w:ilvl w:val="0"/>
                <w:numId w:val="0"/>
              </w:numPr>
              <w:spacing w:before="0"/>
              <w:ind w:firstLine="40"/>
              <w:rPr>
                <w:sz w:val="22"/>
                <w:szCs w:val="22"/>
              </w:rPr>
            </w:pPr>
            <w:r w:rsidRPr="005C3FA6">
              <w:rPr>
                <w:sz w:val="22"/>
                <w:szCs w:val="22"/>
              </w:rPr>
              <w:t>13) отсутствие сведений в реестре недобросовестных поставщиков (подрядчиков, исполнителей), предусмотренном Законом 223-ФЗ и в реестре недобросовестных поставщиков, предусмотренном Законом 44-ФЗ.</w:t>
            </w:r>
          </w:p>
          <w:p w14:paraId="37E3A361" w14:textId="77777777" w:rsidR="004A5734" w:rsidRPr="005C3FA6" w:rsidRDefault="004A5734" w:rsidP="004A5734">
            <w:pPr>
              <w:rPr>
                <w:sz w:val="22"/>
                <w:szCs w:val="22"/>
              </w:rPr>
            </w:pPr>
          </w:p>
        </w:tc>
      </w:tr>
      <w:tr w:rsidR="004A5734" w14:paraId="59035501" w14:textId="77777777" w:rsidTr="005C3FA6">
        <w:trPr>
          <w:trHeight w:val="788"/>
        </w:trPr>
        <w:tc>
          <w:tcPr>
            <w:tcW w:w="567" w:type="dxa"/>
          </w:tcPr>
          <w:p w14:paraId="0ED5D056" w14:textId="77777777" w:rsidR="004A5734" w:rsidRPr="005C3FA6" w:rsidRDefault="004A5734" w:rsidP="004A5734">
            <w:pPr>
              <w:pStyle w:val="a"/>
              <w:numPr>
                <w:ilvl w:val="0"/>
                <w:numId w:val="0"/>
              </w:numPr>
              <w:jc w:val="left"/>
              <w:rPr>
                <w:rFonts w:ascii="Times New Roman" w:hAnsi="Times New Roman" w:cs="Times New Roman"/>
                <w:spacing w:val="-6"/>
              </w:rPr>
            </w:pPr>
            <w:r w:rsidRPr="005C3FA6">
              <w:rPr>
                <w:rFonts w:ascii="Times New Roman" w:hAnsi="Times New Roman" w:cs="Times New Roman"/>
                <w:spacing w:val="-6"/>
              </w:rPr>
              <w:lastRenderedPageBreak/>
              <w:t>2</w:t>
            </w:r>
            <w:r>
              <w:rPr>
                <w:rFonts w:ascii="Times New Roman" w:hAnsi="Times New Roman" w:cs="Times New Roman"/>
                <w:spacing w:val="-6"/>
              </w:rPr>
              <w:t>5</w:t>
            </w:r>
          </w:p>
        </w:tc>
        <w:tc>
          <w:tcPr>
            <w:tcW w:w="3828" w:type="dxa"/>
          </w:tcPr>
          <w:p w14:paraId="3BA61AF4" w14:textId="77777777" w:rsidR="004A5734" w:rsidRPr="005C3FA6" w:rsidRDefault="004A5734" w:rsidP="004A5734">
            <w:pPr>
              <w:pStyle w:val="a"/>
              <w:numPr>
                <w:ilvl w:val="0"/>
                <w:numId w:val="0"/>
              </w:numPr>
              <w:jc w:val="left"/>
              <w:rPr>
                <w:rFonts w:ascii="Times New Roman" w:hAnsi="Times New Roman" w:cs="Times New Roman"/>
                <w:spacing w:val="-6"/>
              </w:rPr>
            </w:pPr>
            <w:r w:rsidRPr="005C3FA6">
              <w:rPr>
                <w:rFonts w:ascii="Times New Roman" w:hAnsi="Times New Roman" w:cs="Times New Roman"/>
                <w:spacing w:val="-6"/>
              </w:rPr>
              <w:t>Требования к наличию документов в составе заявки</w:t>
            </w:r>
          </w:p>
        </w:tc>
        <w:tc>
          <w:tcPr>
            <w:tcW w:w="6124" w:type="dxa"/>
          </w:tcPr>
          <w:p w14:paraId="6E64E6D1" w14:textId="77777777" w:rsidR="004A5734" w:rsidRPr="005C3FA6" w:rsidRDefault="004A5734" w:rsidP="004A5734">
            <w:pPr>
              <w:tabs>
                <w:tab w:val="left" w:pos="2625"/>
              </w:tabs>
              <w:rPr>
                <w:sz w:val="22"/>
                <w:szCs w:val="22"/>
              </w:rPr>
            </w:pPr>
            <w:r w:rsidRPr="005C3FA6">
              <w:rPr>
                <w:sz w:val="22"/>
                <w:szCs w:val="22"/>
              </w:rPr>
              <w:t xml:space="preserve">- Заявка по форме, установленной в Приложении №2 </w:t>
            </w:r>
          </w:p>
          <w:p w14:paraId="2FF7DA83" w14:textId="77777777" w:rsidR="004A5734" w:rsidRPr="005C3FA6" w:rsidRDefault="004A5734" w:rsidP="004A5734">
            <w:pPr>
              <w:spacing w:after="1"/>
              <w:rPr>
                <w:sz w:val="22"/>
                <w:szCs w:val="22"/>
              </w:rPr>
            </w:pPr>
            <w:r w:rsidRPr="005C3FA6">
              <w:rPr>
                <w:sz w:val="22"/>
                <w:szCs w:val="22"/>
              </w:rPr>
              <w:t>- Копия Свидетельства о государственной регистрации в качестве юридического лица (индивидуального предпринимателя) или копия Листа записи Единого государственного реестра юридических лиц; (индивидуальных предпринимателей), если юридическое лицо (индивидуальный предприниматель) зарегистрировано (зарегистрирован) позднее 1 января 2017 года;</w:t>
            </w:r>
          </w:p>
          <w:p w14:paraId="52868D5C" w14:textId="77777777" w:rsidR="004A5734" w:rsidRPr="005C3FA6" w:rsidRDefault="004A5734" w:rsidP="004A5734">
            <w:pPr>
              <w:rPr>
                <w:sz w:val="22"/>
                <w:szCs w:val="22"/>
              </w:rPr>
            </w:pPr>
            <w:r w:rsidRPr="005C3FA6">
              <w:rPr>
                <w:sz w:val="22"/>
                <w:szCs w:val="22"/>
              </w:rPr>
              <w:t xml:space="preserve">-  Копия Решения </w:t>
            </w:r>
            <w:r>
              <w:rPr>
                <w:sz w:val="22"/>
                <w:szCs w:val="22"/>
              </w:rPr>
              <w:t xml:space="preserve">или </w:t>
            </w:r>
            <w:r w:rsidRPr="00BD1B7B">
              <w:rPr>
                <w:sz w:val="22"/>
                <w:szCs w:val="22"/>
              </w:rPr>
              <w:t>Протокола</w:t>
            </w:r>
            <w:r>
              <w:rPr>
                <w:sz w:val="22"/>
                <w:szCs w:val="22"/>
              </w:rPr>
              <w:t xml:space="preserve"> </w:t>
            </w:r>
            <w:r w:rsidRPr="005C3FA6">
              <w:rPr>
                <w:sz w:val="22"/>
                <w:szCs w:val="22"/>
              </w:rPr>
              <w:t>о создании юридического лица;</w:t>
            </w:r>
          </w:p>
          <w:p w14:paraId="0EE9DDFD" w14:textId="77777777" w:rsidR="004A5734" w:rsidRPr="005C3FA6" w:rsidRDefault="004A5734" w:rsidP="004A5734">
            <w:pPr>
              <w:tabs>
                <w:tab w:val="left" w:pos="5423"/>
              </w:tabs>
              <w:rPr>
                <w:sz w:val="22"/>
                <w:szCs w:val="22"/>
              </w:rPr>
            </w:pPr>
            <w:r w:rsidRPr="005C3FA6">
              <w:rPr>
                <w:sz w:val="22"/>
                <w:szCs w:val="22"/>
              </w:rPr>
              <w:t>-  Копия Устава;</w:t>
            </w:r>
          </w:p>
          <w:p w14:paraId="3CF5E50A" w14:textId="77777777" w:rsidR="004A5734" w:rsidRPr="005C3FA6" w:rsidRDefault="004A5734" w:rsidP="004A5734">
            <w:pPr>
              <w:rPr>
                <w:sz w:val="22"/>
                <w:szCs w:val="22"/>
              </w:rPr>
            </w:pPr>
            <w:r w:rsidRPr="005C3FA6">
              <w:rPr>
                <w:sz w:val="22"/>
                <w:szCs w:val="22"/>
              </w:rPr>
              <w:t>- Копия Свидетельства о постановке на учет в налоговом органе;</w:t>
            </w:r>
          </w:p>
          <w:p w14:paraId="406077F7" w14:textId="77777777" w:rsidR="004A5734" w:rsidRPr="005C3FA6" w:rsidRDefault="004A5734" w:rsidP="004A5734">
            <w:pPr>
              <w:rPr>
                <w:sz w:val="22"/>
                <w:szCs w:val="22"/>
              </w:rPr>
            </w:pPr>
            <w:r w:rsidRPr="005C3FA6">
              <w:rPr>
                <w:sz w:val="22"/>
                <w:szCs w:val="22"/>
              </w:rPr>
              <w:t xml:space="preserve">- Копии документов, подтверждающих полномочия лица, которое будет подписывать договор (копия </w:t>
            </w:r>
            <w:proofErr w:type="gramStart"/>
            <w:r w:rsidRPr="00BD1B7B">
              <w:rPr>
                <w:sz w:val="22"/>
                <w:szCs w:val="22"/>
              </w:rPr>
              <w:t>решения  или</w:t>
            </w:r>
            <w:proofErr w:type="gramEnd"/>
            <w:r w:rsidRPr="00BD1B7B">
              <w:rPr>
                <w:sz w:val="22"/>
                <w:szCs w:val="22"/>
              </w:rPr>
              <w:t xml:space="preserve"> протокола об избрании (назначении) руководителя и копия</w:t>
            </w:r>
            <w:r w:rsidRPr="005C3FA6">
              <w:rPr>
                <w:sz w:val="22"/>
                <w:szCs w:val="22"/>
              </w:rPr>
              <w:t xml:space="preserve"> паспорта гражданина Российской Федерации или иного документа, удостоверяющего личность), и доверенность на подписание договора (если договор подписывает не руководитель);</w:t>
            </w:r>
          </w:p>
          <w:p w14:paraId="4FE71592" w14:textId="77777777" w:rsidR="004A5734" w:rsidRPr="005C3FA6" w:rsidRDefault="004A5734" w:rsidP="004A5734">
            <w:pPr>
              <w:rPr>
                <w:sz w:val="22"/>
                <w:szCs w:val="22"/>
              </w:rPr>
            </w:pPr>
            <w:r w:rsidRPr="005C3FA6">
              <w:rPr>
                <w:sz w:val="22"/>
                <w:szCs w:val="22"/>
              </w:rPr>
              <w:t>- Копии лицензий и другой разрешительной документации на осуществление конкретного вида деятельности, если нормами законодательства предусмотрено их получение для осуществления деятельности (при наличии);</w:t>
            </w:r>
          </w:p>
          <w:p w14:paraId="6F336FE2" w14:textId="77777777" w:rsidR="004A5734" w:rsidRDefault="004A5734" w:rsidP="004A5734">
            <w:pPr>
              <w:tabs>
                <w:tab w:val="left" w:pos="567"/>
              </w:tabs>
              <w:rPr>
                <w:sz w:val="22"/>
                <w:szCs w:val="22"/>
              </w:rPr>
            </w:pPr>
            <w:r w:rsidRPr="005C3FA6">
              <w:rPr>
                <w:sz w:val="22"/>
                <w:szCs w:val="22"/>
              </w:rPr>
              <w:t>-выписка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полученная не позднее 5-ти календарных дней до дня размещения извещения о проведении закупки;</w:t>
            </w:r>
          </w:p>
          <w:p w14:paraId="235815E2" w14:textId="77777777" w:rsidR="004A5734" w:rsidRPr="004A5734" w:rsidRDefault="004A5734" w:rsidP="004A5734">
            <w:pPr>
              <w:tabs>
                <w:tab w:val="left" w:pos="567"/>
              </w:tabs>
              <w:jc w:val="both"/>
              <w:rPr>
                <w:sz w:val="22"/>
                <w:szCs w:val="22"/>
              </w:rPr>
            </w:pPr>
            <w:r w:rsidRPr="004A5734">
              <w:rPr>
                <w:sz w:val="22"/>
                <w:szCs w:val="22"/>
              </w:rPr>
              <w:t>- Справка об исполнении налогоплательщиком (плательщиком сбора, налоговым агентом) обязанности по уплате налогов, сборов, пеней, штрафов, выданная налоговым органом, подтверждающая отсутствие задолженности по налогам и сборам на дату подачи заявки на участие в процедуре закупки</w:t>
            </w:r>
            <w:r>
              <w:rPr>
                <w:sz w:val="22"/>
                <w:szCs w:val="22"/>
              </w:rPr>
              <w:t>;</w:t>
            </w:r>
          </w:p>
          <w:p w14:paraId="054C3E6B" w14:textId="77777777" w:rsidR="004A5734" w:rsidRPr="005C3FA6" w:rsidRDefault="004A5734" w:rsidP="004A5734">
            <w:pPr>
              <w:rPr>
                <w:rStyle w:val="ac"/>
                <w:b w:val="0"/>
                <w:i w:val="0"/>
                <w:sz w:val="22"/>
                <w:szCs w:val="22"/>
              </w:rPr>
            </w:pPr>
            <w:r w:rsidRPr="005C3FA6">
              <w:rPr>
                <w:sz w:val="22"/>
                <w:szCs w:val="22"/>
              </w:rPr>
              <w:t xml:space="preserve">-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5C3FA6">
              <w:rPr>
                <w:sz w:val="22"/>
                <w:szCs w:val="22"/>
              </w:rPr>
              <w:t>и</w:t>
            </w:r>
            <w:proofErr w:type="gramEnd"/>
            <w:r w:rsidRPr="005C3FA6">
              <w:rPr>
                <w:sz w:val="22"/>
                <w:szCs w:val="22"/>
              </w:rPr>
              <w:t xml:space="preserve"> если для участника процедуры закупки поставка товаров, является крупной сделкой.</w:t>
            </w:r>
          </w:p>
        </w:tc>
      </w:tr>
      <w:tr w:rsidR="004A5734" w14:paraId="251159CE" w14:textId="77777777" w:rsidTr="005C3FA6">
        <w:trPr>
          <w:trHeight w:val="788"/>
        </w:trPr>
        <w:tc>
          <w:tcPr>
            <w:tcW w:w="567" w:type="dxa"/>
          </w:tcPr>
          <w:p w14:paraId="6FE0E1CD" w14:textId="77777777" w:rsidR="004A5734" w:rsidRPr="005C3FA6" w:rsidRDefault="004A5734" w:rsidP="004A5734">
            <w:pPr>
              <w:pStyle w:val="a"/>
              <w:numPr>
                <w:ilvl w:val="0"/>
                <w:numId w:val="0"/>
              </w:numPr>
              <w:rPr>
                <w:rFonts w:ascii="Times New Roman" w:hAnsi="Times New Roman" w:cs="Times New Roman"/>
                <w:spacing w:val="-6"/>
              </w:rPr>
            </w:pPr>
            <w:r w:rsidRPr="005C3FA6">
              <w:rPr>
                <w:rFonts w:ascii="Times New Roman" w:hAnsi="Times New Roman" w:cs="Times New Roman"/>
                <w:spacing w:val="-6"/>
              </w:rPr>
              <w:t>2</w:t>
            </w:r>
            <w:r>
              <w:rPr>
                <w:rFonts w:ascii="Times New Roman" w:hAnsi="Times New Roman" w:cs="Times New Roman"/>
                <w:spacing w:val="-6"/>
              </w:rPr>
              <w:t>6</w:t>
            </w:r>
          </w:p>
        </w:tc>
        <w:tc>
          <w:tcPr>
            <w:tcW w:w="3828" w:type="dxa"/>
          </w:tcPr>
          <w:p w14:paraId="21435888" w14:textId="77777777" w:rsidR="004A5734" w:rsidRPr="005C3FA6" w:rsidRDefault="004A5734" w:rsidP="004A5734">
            <w:pPr>
              <w:pStyle w:val="a"/>
              <w:numPr>
                <w:ilvl w:val="0"/>
                <w:numId w:val="0"/>
              </w:numPr>
              <w:rPr>
                <w:rFonts w:ascii="Times New Roman" w:hAnsi="Times New Roman" w:cs="Times New Roman"/>
                <w:spacing w:val="-6"/>
              </w:rPr>
            </w:pPr>
            <w:r w:rsidRPr="005C3FA6">
              <w:rPr>
                <w:rFonts w:ascii="Times New Roman" w:hAnsi="Times New Roman" w:cs="Times New Roman"/>
              </w:rPr>
              <w:t>Приложения:</w:t>
            </w:r>
          </w:p>
        </w:tc>
        <w:tc>
          <w:tcPr>
            <w:tcW w:w="6124" w:type="dxa"/>
          </w:tcPr>
          <w:p w14:paraId="2FA811FA" w14:textId="77777777" w:rsidR="004A5734" w:rsidRPr="005C3FA6" w:rsidRDefault="004A5734" w:rsidP="004A5734">
            <w:pPr>
              <w:pStyle w:val="a"/>
              <w:numPr>
                <w:ilvl w:val="0"/>
                <w:numId w:val="6"/>
              </w:numPr>
              <w:spacing w:before="0"/>
              <w:rPr>
                <w:rFonts w:ascii="Times New Roman" w:hAnsi="Times New Roman" w:cs="Times New Roman"/>
              </w:rPr>
            </w:pPr>
            <w:r>
              <w:rPr>
                <w:rFonts w:ascii="Times New Roman" w:hAnsi="Times New Roman" w:cs="Times New Roman"/>
              </w:rPr>
              <w:t>Потребность по лотам (техническое задание) – отдельный файл</w:t>
            </w:r>
          </w:p>
          <w:p w14:paraId="5DC682FA" w14:textId="77777777" w:rsidR="004A5734" w:rsidRPr="005C3FA6" w:rsidRDefault="004A5734" w:rsidP="004A5734">
            <w:pPr>
              <w:pStyle w:val="a"/>
              <w:numPr>
                <w:ilvl w:val="0"/>
                <w:numId w:val="6"/>
              </w:numPr>
              <w:spacing w:before="0"/>
              <w:rPr>
                <w:rFonts w:ascii="Times New Roman" w:hAnsi="Times New Roman" w:cs="Times New Roman"/>
              </w:rPr>
            </w:pPr>
            <w:r w:rsidRPr="005C3FA6">
              <w:rPr>
                <w:rFonts w:ascii="Times New Roman" w:hAnsi="Times New Roman" w:cs="Times New Roman"/>
              </w:rPr>
              <w:t>Форма заявки и предложения</w:t>
            </w:r>
          </w:p>
          <w:p w14:paraId="239BA4E3" w14:textId="77777777" w:rsidR="004A5734" w:rsidRPr="004A5734" w:rsidRDefault="004A5734" w:rsidP="004A5734">
            <w:pPr>
              <w:pStyle w:val="a"/>
              <w:numPr>
                <w:ilvl w:val="0"/>
                <w:numId w:val="6"/>
              </w:numPr>
              <w:spacing w:before="0"/>
              <w:rPr>
                <w:rFonts w:ascii="Times New Roman" w:hAnsi="Times New Roman" w:cs="Times New Roman"/>
              </w:rPr>
            </w:pPr>
            <w:r w:rsidRPr="005C3FA6">
              <w:rPr>
                <w:rFonts w:ascii="Times New Roman" w:hAnsi="Times New Roman" w:cs="Times New Roman"/>
              </w:rPr>
              <w:t>Проект Договора</w:t>
            </w:r>
          </w:p>
        </w:tc>
      </w:tr>
    </w:tbl>
    <w:p w14:paraId="58A0F4D1" w14:textId="35CEEE70" w:rsidR="00293789" w:rsidRPr="00BF72E4" w:rsidRDefault="00743F1B" w:rsidP="00293789">
      <w:pPr>
        <w:jc w:val="right"/>
        <w:outlineLvl w:val="1"/>
        <w:rPr>
          <w:bCs/>
          <w:i/>
          <w:szCs w:val="24"/>
        </w:rPr>
      </w:pPr>
      <w:bookmarkStart w:id="3" w:name="_Toc503789993"/>
      <w:r>
        <w:rPr>
          <w:bCs/>
          <w:i/>
          <w:szCs w:val="24"/>
        </w:rPr>
        <w:lastRenderedPageBreak/>
        <w:t>Приложение №2</w:t>
      </w:r>
    </w:p>
    <w:p w14:paraId="31DCE8B8" w14:textId="77777777" w:rsidR="00293789" w:rsidRPr="00BF72E4" w:rsidRDefault="004A5734" w:rsidP="00293789">
      <w:pPr>
        <w:jc w:val="right"/>
        <w:outlineLvl w:val="1"/>
        <w:rPr>
          <w:bCs/>
          <w:i/>
          <w:szCs w:val="24"/>
        </w:rPr>
      </w:pPr>
      <w:r w:rsidRPr="00BF72E4">
        <w:rPr>
          <w:bCs/>
          <w:i/>
          <w:szCs w:val="24"/>
        </w:rPr>
        <w:t xml:space="preserve">к </w:t>
      </w:r>
      <w:bookmarkEnd w:id="3"/>
      <w:r w:rsidRPr="00BF72E4">
        <w:rPr>
          <w:bCs/>
          <w:i/>
          <w:szCs w:val="24"/>
        </w:rPr>
        <w:t>извещению</w:t>
      </w:r>
    </w:p>
    <w:p w14:paraId="02D898D0" w14:textId="77777777" w:rsidR="00293789" w:rsidRPr="00BF72E4" w:rsidRDefault="004A5734" w:rsidP="00293789">
      <w:pPr>
        <w:spacing w:before="360" w:after="240"/>
        <w:jc w:val="center"/>
        <w:outlineLvl w:val="2"/>
        <w:rPr>
          <w:b/>
          <w:szCs w:val="24"/>
        </w:rPr>
      </w:pPr>
      <w:bookmarkStart w:id="4" w:name="_Toc503789994"/>
      <w:r w:rsidRPr="00BF72E4">
        <w:rPr>
          <w:b/>
          <w:szCs w:val="24"/>
        </w:rPr>
        <w:t>ТРЕБОВАНИЯ К СОСТАВУ ЗАЯВКИ</w:t>
      </w:r>
      <w:bookmarkEnd w:id="4"/>
    </w:p>
    <w:p w14:paraId="4A6B1F5B" w14:textId="77777777" w:rsidR="00293789" w:rsidRPr="00BF72E4" w:rsidRDefault="004A5734" w:rsidP="00293789">
      <w:pPr>
        <w:jc w:val="both"/>
        <w:rPr>
          <w:bCs/>
          <w:szCs w:val="24"/>
          <w:lang w:eastAsia="en-US"/>
        </w:rPr>
      </w:pPr>
      <w:r>
        <w:rPr>
          <w:bCs/>
          <w:szCs w:val="24"/>
        </w:rPr>
        <w:t xml:space="preserve">             </w:t>
      </w:r>
      <w:r w:rsidRPr="00BF72E4">
        <w:rPr>
          <w:bCs/>
          <w:szCs w:val="24"/>
        </w:rPr>
        <w:t>Заявка на участие в закупке должна включать в себя следующие документы: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469"/>
      </w:tblGrid>
      <w:tr w:rsidR="00F9392F" w14:paraId="6C758240" w14:textId="77777777" w:rsidTr="00BF72E4">
        <w:trPr>
          <w:trHeight w:val="41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BDF5" w14:textId="77777777" w:rsidR="00BF72E4" w:rsidRPr="00BF72E4" w:rsidRDefault="004A5734" w:rsidP="007A3E20">
            <w:pPr>
              <w:spacing w:before="60" w:after="60"/>
              <w:jc w:val="center"/>
              <w:rPr>
                <w:b/>
                <w:bCs/>
                <w:szCs w:val="24"/>
              </w:rPr>
            </w:pPr>
            <w:r w:rsidRPr="00BF72E4">
              <w:rPr>
                <w:b/>
                <w:bCs/>
                <w:szCs w:val="24"/>
              </w:rPr>
              <w:t xml:space="preserve">№ </w:t>
            </w:r>
          </w:p>
          <w:p w14:paraId="06EA0699" w14:textId="77777777" w:rsidR="00293789" w:rsidRPr="00BF72E4" w:rsidRDefault="004A5734" w:rsidP="007A3E20">
            <w:pPr>
              <w:spacing w:before="60" w:after="60"/>
              <w:jc w:val="center"/>
              <w:rPr>
                <w:b/>
                <w:bCs/>
                <w:szCs w:val="24"/>
                <w:lang w:eastAsia="en-US"/>
              </w:rPr>
            </w:pPr>
            <w:r w:rsidRPr="00BF72E4">
              <w:rPr>
                <w:b/>
                <w:bCs/>
                <w:szCs w:val="24"/>
              </w:rPr>
              <w:t>п/п</w:t>
            </w:r>
          </w:p>
        </w:tc>
        <w:tc>
          <w:tcPr>
            <w:tcW w:w="9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BBD99" w14:textId="77777777" w:rsidR="00293789" w:rsidRPr="00BF72E4" w:rsidRDefault="004A5734" w:rsidP="007A3E20">
            <w:pPr>
              <w:spacing w:before="60" w:after="60"/>
              <w:jc w:val="center"/>
              <w:rPr>
                <w:b/>
                <w:bCs/>
                <w:szCs w:val="24"/>
                <w:lang w:eastAsia="en-US"/>
              </w:rPr>
            </w:pPr>
            <w:r w:rsidRPr="00BF72E4">
              <w:rPr>
                <w:b/>
                <w:bCs/>
                <w:szCs w:val="24"/>
              </w:rPr>
              <w:t>Наименование документа</w:t>
            </w:r>
          </w:p>
        </w:tc>
      </w:tr>
      <w:tr w:rsidR="00F9392F" w14:paraId="7E435E0A" w14:textId="77777777" w:rsidTr="00BF72E4">
        <w:trPr>
          <w:trHeight w:val="101"/>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312D220" w14:textId="77777777" w:rsidR="00293789" w:rsidRPr="00BF72E4" w:rsidRDefault="00293789" w:rsidP="00BF72E4">
            <w:pPr>
              <w:pStyle w:val="a"/>
              <w:numPr>
                <w:ilvl w:val="0"/>
                <w:numId w:val="0"/>
              </w:numPr>
              <w:ind w:left="1134" w:hanging="1134"/>
              <w:rPr>
                <w:rFonts w:ascii="Times New Roman" w:hAnsi="Times New Roman" w:cs="Times New Roman"/>
                <w:sz w:val="24"/>
                <w:szCs w:val="24"/>
              </w:rPr>
            </w:pPr>
          </w:p>
        </w:tc>
        <w:tc>
          <w:tcPr>
            <w:tcW w:w="9469" w:type="dxa"/>
            <w:tcBorders>
              <w:top w:val="single" w:sz="4" w:space="0" w:color="auto"/>
              <w:left w:val="single" w:sz="4" w:space="0" w:color="auto"/>
              <w:bottom w:val="single" w:sz="4" w:space="0" w:color="auto"/>
              <w:right w:val="single" w:sz="4" w:space="0" w:color="auto"/>
            </w:tcBorders>
            <w:shd w:val="clear" w:color="auto" w:fill="auto"/>
            <w:hideMark/>
          </w:tcPr>
          <w:p w14:paraId="3413FFA6" w14:textId="77777777" w:rsidR="00293789" w:rsidRPr="00BF72E4" w:rsidRDefault="004A5734" w:rsidP="007A3E20">
            <w:pPr>
              <w:jc w:val="both"/>
              <w:rPr>
                <w:bCs/>
                <w:szCs w:val="24"/>
                <w:lang w:eastAsia="en-US"/>
              </w:rPr>
            </w:pPr>
            <w:r w:rsidRPr="00BF72E4">
              <w:rPr>
                <w:szCs w:val="24"/>
              </w:rPr>
              <w:t>Заявка по форме</w:t>
            </w:r>
            <w:r w:rsidR="00BF72E4" w:rsidRPr="00BF72E4">
              <w:rPr>
                <w:szCs w:val="24"/>
              </w:rPr>
              <w:t xml:space="preserve"> №1</w:t>
            </w:r>
            <w:r w:rsidRPr="00BF72E4">
              <w:rPr>
                <w:szCs w:val="24"/>
              </w:rPr>
              <w:t xml:space="preserve"> 1</w:t>
            </w:r>
          </w:p>
        </w:tc>
      </w:tr>
      <w:tr w:rsidR="00F9392F" w14:paraId="175B7793" w14:textId="77777777" w:rsidTr="00BF72E4">
        <w:trPr>
          <w:trHeight w:val="12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97BA48F" w14:textId="77777777" w:rsidR="00293789" w:rsidRPr="00BF72E4" w:rsidRDefault="00293789" w:rsidP="00BF72E4">
            <w:pPr>
              <w:pStyle w:val="a"/>
              <w:numPr>
                <w:ilvl w:val="0"/>
                <w:numId w:val="0"/>
              </w:numPr>
              <w:ind w:left="360"/>
              <w:rPr>
                <w:rFonts w:ascii="Times New Roman" w:hAnsi="Times New Roman" w:cs="Times New Roman"/>
                <w:sz w:val="24"/>
                <w:szCs w:val="24"/>
              </w:rPr>
            </w:pPr>
          </w:p>
        </w:tc>
        <w:tc>
          <w:tcPr>
            <w:tcW w:w="9469" w:type="dxa"/>
            <w:tcBorders>
              <w:top w:val="single" w:sz="4" w:space="0" w:color="auto"/>
              <w:left w:val="single" w:sz="4" w:space="0" w:color="auto"/>
              <w:bottom w:val="single" w:sz="4" w:space="0" w:color="auto"/>
              <w:right w:val="single" w:sz="4" w:space="0" w:color="auto"/>
            </w:tcBorders>
            <w:shd w:val="clear" w:color="auto" w:fill="auto"/>
            <w:hideMark/>
          </w:tcPr>
          <w:p w14:paraId="1764F6C4" w14:textId="77777777" w:rsidR="00293789" w:rsidRPr="00DE42D0" w:rsidRDefault="004A5734" w:rsidP="007A3E20">
            <w:pPr>
              <w:jc w:val="both"/>
              <w:rPr>
                <w:bCs/>
                <w:szCs w:val="24"/>
                <w:lang w:eastAsia="en-US"/>
              </w:rPr>
            </w:pPr>
            <w:r>
              <w:rPr>
                <w:szCs w:val="24"/>
              </w:rPr>
              <w:t>П</w:t>
            </w:r>
            <w:r w:rsidRPr="00BF72E4">
              <w:rPr>
                <w:szCs w:val="24"/>
              </w:rPr>
              <w:t xml:space="preserve">редложение по форме </w:t>
            </w:r>
            <w:r>
              <w:rPr>
                <w:szCs w:val="24"/>
              </w:rPr>
              <w:t xml:space="preserve">№ </w:t>
            </w:r>
            <w:r w:rsidRPr="00BF72E4">
              <w:rPr>
                <w:szCs w:val="24"/>
              </w:rPr>
              <w:t xml:space="preserve">2 и таблицу в формате </w:t>
            </w:r>
            <w:proofErr w:type="spellStart"/>
            <w:r w:rsidRPr="00BF72E4">
              <w:rPr>
                <w:szCs w:val="24"/>
                <w:lang w:val="en-US"/>
              </w:rPr>
              <w:t>Exel</w:t>
            </w:r>
            <w:proofErr w:type="spellEnd"/>
          </w:p>
        </w:tc>
      </w:tr>
      <w:tr w:rsidR="00F9392F" w14:paraId="2D2C5752" w14:textId="77777777" w:rsidTr="00BF72E4">
        <w:trPr>
          <w:trHeight w:val="1275"/>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B0708FD" w14:textId="77777777" w:rsidR="00293789" w:rsidRPr="00BF72E4" w:rsidRDefault="00293789" w:rsidP="00BF72E4">
            <w:pPr>
              <w:pStyle w:val="a"/>
              <w:numPr>
                <w:ilvl w:val="0"/>
                <w:numId w:val="0"/>
              </w:numPr>
              <w:rPr>
                <w:rFonts w:ascii="Times New Roman" w:hAnsi="Times New Roman" w:cs="Times New Roman"/>
                <w:sz w:val="24"/>
                <w:szCs w:val="24"/>
              </w:rPr>
            </w:pPr>
            <w:bookmarkStart w:id="5" w:name="_Ref419817101" w:colFirst="0" w:colLast="0"/>
          </w:p>
        </w:tc>
        <w:tc>
          <w:tcPr>
            <w:tcW w:w="9469" w:type="dxa"/>
            <w:tcBorders>
              <w:top w:val="single" w:sz="4" w:space="0" w:color="auto"/>
              <w:left w:val="single" w:sz="4" w:space="0" w:color="auto"/>
              <w:bottom w:val="single" w:sz="4" w:space="0" w:color="auto"/>
              <w:right w:val="single" w:sz="4" w:space="0" w:color="auto"/>
            </w:tcBorders>
            <w:shd w:val="clear" w:color="auto" w:fill="auto"/>
            <w:hideMark/>
          </w:tcPr>
          <w:p w14:paraId="47F0896F" w14:textId="77777777" w:rsidR="00293789" w:rsidRPr="00BF72E4" w:rsidRDefault="004A5734" w:rsidP="007A3E20">
            <w:pPr>
              <w:jc w:val="both"/>
              <w:rPr>
                <w:szCs w:val="24"/>
              </w:rPr>
            </w:pPr>
            <w:r w:rsidRPr="00BF72E4">
              <w:rPr>
                <w:szCs w:val="24"/>
              </w:rPr>
              <w:t>Копии документов, подтверждающих соответствие продукции требованиям законодательства:</w:t>
            </w:r>
          </w:p>
          <w:p w14:paraId="71D531A6" w14:textId="77777777" w:rsidR="00293789" w:rsidRPr="00BF72E4" w:rsidRDefault="004A5734" w:rsidP="007A3E20">
            <w:pPr>
              <w:jc w:val="both"/>
              <w:rPr>
                <w:szCs w:val="24"/>
              </w:rPr>
            </w:pPr>
            <w:r w:rsidRPr="00BF72E4">
              <w:rPr>
                <w:szCs w:val="24"/>
              </w:rPr>
              <w:t>- сертификат соответствия;</w:t>
            </w:r>
          </w:p>
          <w:p w14:paraId="1ADEB4B4" w14:textId="77777777" w:rsidR="00293789" w:rsidRPr="00BF72E4" w:rsidRDefault="004A5734" w:rsidP="007A3E20">
            <w:pPr>
              <w:jc w:val="both"/>
              <w:rPr>
                <w:szCs w:val="24"/>
              </w:rPr>
            </w:pPr>
            <w:r w:rsidRPr="00BF72E4">
              <w:rPr>
                <w:szCs w:val="24"/>
              </w:rPr>
              <w:t>- санитарные сертификаты;</w:t>
            </w:r>
          </w:p>
          <w:p w14:paraId="6CC7198E" w14:textId="77777777" w:rsidR="00293789" w:rsidRPr="00BF72E4" w:rsidRDefault="004A5734" w:rsidP="007A3E20">
            <w:pPr>
              <w:jc w:val="both"/>
              <w:rPr>
                <w:bCs/>
                <w:szCs w:val="24"/>
                <w:lang w:eastAsia="en-US"/>
              </w:rPr>
            </w:pPr>
            <w:r>
              <w:rPr>
                <w:szCs w:val="24"/>
              </w:rPr>
              <w:t>- иные необходимые документы</w:t>
            </w:r>
          </w:p>
        </w:tc>
      </w:tr>
      <w:bookmarkEnd w:id="5"/>
      <w:tr w:rsidR="00F9392F" w14:paraId="3ED0D086" w14:textId="77777777" w:rsidTr="00BF72E4">
        <w:trPr>
          <w:trHeight w:val="1325"/>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91EACA6" w14:textId="77777777" w:rsidR="00BF72E4" w:rsidRPr="00BF72E4" w:rsidRDefault="00BF72E4" w:rsidP="00BF72E4">
            <w:pPr>
              <w:pStyle w:val="a"/>
              <w:numPr>
                <w:ilvl w:val="0"/>
                <w:numId w:val="0"/>
              </w:numPr>
              <w:ind w:left="720"/>
              <w:rPr>
                <w:rFonts w:ascii="Times New Roman" w:hAnsi="Times New Roman" w:cs="Times New Roman"/>
                <w:sz w:val="24"/>
                <w:szCs w:val="24"/>
              </w:rPr>
            </w:pP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48D21733" w14:textId="77777777" w:rsidR="00BF72E4" w:rsidRPr="00BF72E4" w:rsidRDefault="004A5734" w:rsidP="00BF72E4">
            <w:pPr>
              <w:spacing w:line="247" w:lineRule="auto"/>
              <w:jc w:val="both"/>
              <w:rPr>
                <w:szCs w:val="24"/>
              </w:rPr>
            </w:pPr>
            <w:r w:rsidRPr="00BF72E4">
              <w:rPr>
                <w:szCs w:val="24"/>
              </w:rPr>
              <w:t xml:space="preserve">Копия Свидетельства о государственной регистрации в качестве юридического лица (индивидуального предпринимателя) или копия Листа записи Единого государственного реестра юридических лиц (индивидуальных предпринимателей), если юридическое лицо (индивидуальный предприниматель) зарегистрировано (зарегистрирован) позднее </w:t>
            </w:r>
            <w:r>
              <w:rPr>
                <w:szCs w:val="24"/>
              </w:rPr>
              <w:t xml:space="preserve">                             1 января 2017 года</w:t>
            </w:r>
          </w:p>
        </w:tc>
      </w:tr>
      <w:tr w:rsidR="00F9392F" w14:paraId="455FF296" w14:textId="77777777" w:rsidTr="00BF72E4">
        <w:trPr>
          <w:trHeight w:val="16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BDC8C14" w14:textId="77777777" w:rsidR="00BF72E4" w:rsidRPr="00BF72E4" w:rsidRDefault="00BF72E4" w:rsidP="00BF72E4">
            <w:pPr>
              <w:pStyle w:val="a"/>
              <w:numPr>
                <w:ilvl w:val="0"/>
                <w:numId w:val="0"/>
              </w:numPr>
              <w:ind w:left="252"/>
              <w:rPr>
                <w:rFonts w:ascii="Times New Roman" w:hAnsi="Times New Roman" w:cs="Times New Roman"/>
                <w:sz w:val="24"/>
                <w:szCs w:val="24"/>
              </w:rPr>
            </w:pP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06F6CE96" w14:textId="77777777" w:rsidR="00BF72E4" w:rsidRPr="00BF72E4" w:rsidRDefault="004A5734" w:rsidP="00BF72E4">
            <w:pPr>
              <w:pStyle w:val="a7"/>
              <w:tabs>
                <w:tab w:val="left" w:pos="567"/>
              </w:tabs>
              <w:ind w:left="0"/>
              <w:jc w:val="both"/>
              <w:rPr>
                <w:szCs w:val="24"/>
              </w:rPr>
            </w:pPr>
            <w:r w:rsidRPr="00BF72E4">
              <w:rPr>
                <w:szCs w:val="24"/>
              </w:rPr>
              <w:t>Копия Решен</w:t>
            </w:r>
            <w:r>
              <w:rPr>
                <w:szCs w:val="24"/>
              </w:rPr>
              <w:t xml:space="preserve">ия </w:t>
            </w:r>
            <w:r w:rsidR="00F454DE">
              <w:rPr>
                <w:szCs w:val="24"/>
              </w:rPr>
              <w:t xml:space="preserve">или </w:t>
            </w:r>
            <w:r w:rsidR="00F454DE" w:rsidRPr="00BD1B7B">
              <w:rPr>
                <w:szCs w:val="24"/>
              </w:rPr>
              <w:t>Протокола</w:t>
            </w:r>
            <w:r w:rsidR="00F454DE">
              <w:rPr>
                <w:szCs w:val="24"/>
              </w:rPr>
              <w:t xml:space="preserve"> </w:t>
            </w:r>
            <w:r>
              <w:rPr>
                <w:szCs w:val="24"/>
              </w:rPr>
              <w:t>о создании юридического лица</w:t>
            </w:r>
          </w:p>
        </w:tc>
      </w:tr>
      <w:tr w:rsidR="00F9392F" w14:paraId="1C666068" w14:textId="77777777" w:rsidTr="00BF72E4">
        <w:tc>
          <w:tcPr>
            <w:tcW w:w="562" w:type="dxa"/>
            <w:tcBorders>
              <w:top w:val="single" w:sz="4" w:space="0" w:color="auto"/>
              <w:left w:val="single" w:sz="4" w:space="0" w:color="auto"/>
              <w:bottom w:val="single" w:sz="4" w:space="0" w:color="auto"/>
              <w:right w:val="single" w:sz="4" w:space="0" w:color="auto"/>
            </w:tcBorders>
            <w:shd w:val="clear" w:color="auto" w:fill="auto"/>
          </w:tcPr>
          <w:p w14:paraId="0CEA30C6" w14:textId="77777777" w:rsidR="00BF72E4" w:rsidRPr="00BF72E4" w:rsidRDefault="00BF72E4" w:rsidP="00BF72E4">
            <w:pPr>
              <w:pStyle w:val="a"/>
              <w:numPr>
                <w:ilvl w:val="0"/>
                <w:numId w:val="3"/>
              </w:numPr>
              <w:ind w:hanging="720"/>
              <w:rPr>
                <w:rFonts w:ascii="Times New Roman" w:hAnsi="Times New Roman" w:cs="Times New Roman"/>
                <w:sz w:val="24"/>
                <w:szCs w:val="24"/>
              </w:rPr>
            </w:pP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0F5DCBF6" w14:textId="77777777" w:rsidR="00BF72E4" w:rsidRPr="00BF72E4" w:rsidRDefault="004A5734" w:rsidP="00BF72E4">
            <w:pPr>
              <w:pStyle w:val="a7"/>
              <w:tabs>
                <w:tab w:val="left" w:pos="567"/>
              </w:tabs>
              <w:ind w:left="0"/>
              <w:jc w:val="both"/>
              <w:rPr>
                <w:szCs w:val="24"/>
              </w:rPr>
            </w:pPr>
            <w:r>
              <w:rPr>
                <w:szCs w:val="24"/>
              </w:rPr>
              <w:t>Копия Устава</w:t>
            </w:r>
          </w:p>
        </w:tc>
      </w:tr>
      <w:tr w:rsidR="00F9392F" w14:paraId="1A76C7A2" w14:textId="77777777" w:rsidTr="00BF72E4">
        <w:tc>
          <w:tcPr>
            <w:tcW w:w="562" w:type="dxa"/>
            <w:tcBorders>
              <w:top w:val="single" w:sz="4" w:space="0" w:color="auto"/>
              <w:left w:val="single" w:sz="4" w:space="0" w:color="auto"/>
              <w:bottom w:val="single" w:sz="4" w:space="0" w:color="auto"/>
              <w:right w:val="single" w:sz="4" w:space="0" w:color="auto"/>
            </w:tcBorders>
            <w:shd w:val="clear" w:color="auto" w:fill="auto"/>
          </w:tcPr>
          <w:p w14:paraId="1E8D2690" w14:textId="77777777" w:rsidR="00BF72E4" w:rsidRPr="00BF72E4" w:rsidRDefault="00BF72E4" w:rsidP="00BF72E4">
            <w:pPr>
              <w:pStyle w:val="a"/>
              <w:numPr>
                <w:ilvl w:val="0"/>
                <w:numId w:val="3"/>
              </w:numPr>
              <w:ind w:hanging="720"/>
              <w:rPr>
                <w:rFonts w:ascii="Times New Roman" w:hAnsi="Times New Roman" w:cs="Times New Roman"/>
                <w:sz w:val="24"/>
                <w:szCs w:val="24"/>
              </w:rPr>
            </w:pPr>
            <w:bookmarkStart w:id="6" w:name="_Ref419417867" w:colFirst="0" w:colLast="0"/>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280D1F4E" w14:textId="77777777" w:rsidR="00BF72E4" w:rsidRPr="00BF72E4" w:rsidRDefault="004A5734" w:rsidP="00BF72E4">
            <w:pPr>
              <w:jc w:val="both"/>
              <w:rPr>
                <w:bCs/>
                <w:szCs w:val="24"/>
                <w:lang w:eastAsia="en-US"/>
              </w:rPr>
            </w:pPr>
            <w:r w:rsidRPr="00BF72E4">
              <w:rPr>
                <w:szCs w:val="24"/>
              </w:rPr>
              <w:t>Копия Свидетельства о постан</w:t>
            </w:r>
            <w:r>
              <w:rPr>
                <w:szCs w:val="24"/>
              </w:rPr>
              <w:t>овке на учет в налоговом органе</w:t>
            </w:r>
          </w:p>
        </w:tc>
      </w:tr>
      <w:bookmarkEnd w:id="6"/>
      <w:tr w:rsidR="00F9392F" w14:paraId="6ED23679" w14:textId="77777777" w:rsidTr="00BF72E4">
        <w:tc>
          <w:tcPr>
            <w:tcW w:w="562" w:type="dxa"/>
            <w:tcBorders>
              <w:top w:val="single" w:sz="4" w:space="0" w:color="auto"/>
              <w:left w:val="single" w:sz="4" w:space="0" w:color="auto"/>
              <w:bottom w:val="single" w:sz="4" w:space="0" w:color="auto"/>
              <w:right w:val="single" w:sz="4" w:space="0" w:color="auto"/>
            </w:tcBorders>
            <w:shd w:val="clear" w:color="auto" w:fill="auto"/>
          </w:tcPr>
          <w:p w14:paraId="59D55297" w14:textId="77777777" w:rsidR="00BF72E4" w:rsidRPr="00BF72E4" w:rsidRDefault="00BF72E4" w:rsidP="00BF72E4">
            <w:pPr>
              <w:pStyle w:val="a"/>
              <w:numPr>
                <w:ilvl w:val="0"/>
                <w:numId w:val="3"/>
              </w:numPr>
              <w:ind w:hanging="720"/>
              <w:rPr>
                <w:rFonts w:ascii="Times New Roman" w:hAnsi="Times New Roman" w:cs="Times New Roman"/>
                <w:sz w:val="24"/>
                <w:szCs w:val="24"/>
              </w:rPr>
            </w:pP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67CE424B" w14:textId="77777777" w:rsidR="00BF72E4" w:rsidRPr="00BF72E4" w:rsidRDefault="004A5734" w:rsidP="00BF72E4">
            <w:pPr>
              <w:jc w:val="both"/>
              <w:rPr>
                <w:bCs/>
                <w:szCs w:val="24"/>
                <w:lang w:eastAsia="en-US"/>
              </w:rPr>
            </w:pPr>
            <w:r w:rsidRPr="00BF72E4">
              <w:rPr>
                <w:szCs w:val="24"/>
              </w:rPr>
              <w:t xml:space="preserve">Копии документов, подтверждающих полномочия лица, которое будет подписывать договор (копия решения </w:t>
            </w:r>
            <w:r w:rsidR="00F454DE">
              <w:rPr>
                <w:szCs w:val="24"/>
              </w:rPr>
              <w:t xml:space="preserve">или </w:t>
            </w:r>
            <w:r w:rsidR="00F454DE" w:rsidRPr="00BD1B7B">
              <w:rPr>
                <w:szCs w:val="24"/>
              </w:rPr>
              <w:t>протокола</w:t>
            </w:r>
            <w:r w:rsidR="00F454DE">
              <w:rPr>
                <w:szCs w:val="24"/>
              </w:rPr>
              <w:t xml:space="preserve"> </w:t>
            </w:r>
            <w:r w:rsidRPr="00BF72E4">
              <w:rPr>
                <w:szCs w:val="24"/>
              </w:rPr>
              <w:t>об избрании (назначении) руководителя и копия паспорта гражданина Российской Федерации или иного документа, удостоверяющего личность), и доверенность на подписание договора (если договор подписывает не руководитель)</w:t>
            </w:r>
          </w:p>
        </w:tc>
      </w:tr>
      <w:tr w:rsidR="00F9392F" w14:paraId="2885F615" w14:textId="77777777" w:rsidTr="00BF72E4">
        <w:tc>
          <w:tcPr>
            <w:tcW w:w="562" w:type="dxa"/>
            <w:tcBorders>
              <w:top w:val="single" w:sz="4" w:space="0" w:color="auto"/>
              <w:left w:val="single" w:sz="4" w:space="0" w:color="auto"/>
              <w:bottom w:val="single" w:sz="4" w:space="0" w:color="auto"/>
              <w:right w:val="single" w:sz="4" w:space="0" w:color="auto"/>
            </w:tcBorders>
            <w:shd w:val="clear" w:color="auto" w:fill="auto"/>
          </w:tcPr>
          <w:p w14:paraId="1180AA22" w14:textId="77777777" w:rsidR="00BF72E4" w:rsidRPr="00BF72E4" w:rsidRDefault="00BF72E4" w:rsidP="00BF72E4">
            <w:pPr>
              <w:pStyle w:val="a"/>
              <w:numPr>
                <w:ilvl w:val="0"/>
                <w:numId w:val="0"/>
              </w:numPr>
              <w:rPr>
                <w:rFonts w:ascii="Times New Roman" w:hAnsi="Times New Roman" w:cs="Times New Roman"/>
                <w:sz w:val="24"/>
                <w:szCs w:val="24"/>
              </w:rPr>
            </w:pP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100B9CAB" w14:textId="77777777" w:rsidR="00BF72E4" w:rsidRPr="00BF72E4" w:rsidRDefault="004A5734" w:rsidP="00BF72E4">
            <w:pPr>
              <w:jc w:val="both"/>
              <w:rPr>
                <w:bCs/>
                <w:szCs w:val="24"/>
                <w:lang w:eastAsia="en-US"/>
              </w:rPr>
            </w:pPr>
            <w:r w:rsidRPr="00BF72E4">
              <w:rPr>
                <w:szCs w:val="24"/>
              </w:rPr>
              <w:t>Копии лицензий и другой разрешительной документации на осуществление конкретного вида деятельности (выполнение работ, оказание услуг), если нормами законодательства предусмотрено их получение для осуществл</w:t>
            </w:r>
            <w:r>
              <w:rPr>
                <w:szCs w:val="24"/>
              </w:rPr>
              <w:t>ения деятельности (при наличии)</w:t>
            </w:r>
          </w:p>
        </w:tc>
      </w:tr>
      <w:tr w:rsidR="00F9392F" w14:paraId="04B9F7D7" w14:textId="77777777" w:rsidTr="00BF72E4">
        <w:tc>
          <w:tcPr>
            <w:tcW w:w="562" w:type="dxa"/>
            <w:tcBorders>
              <w:top w:val="single" w:sz="4" w:space="0" w:color="auto"/>
              <w:left w:val="single" w:sz="4" w:space="0" w:color="auto"/>
              <w:bottom w:val="single" w:sz="4" w:space="0" w:color="auto"/>
              <w:right w:val="single" w:sz="4" w:space="0" w:color="auto"/>
            </w:tcBorders>
            <w:shd w:val="clear" w:color="auto" w:fill="auto"/>
          </w:tcPr>
          <w:p w14:paraId="363E52AE" w14:textId="77777777" w:rsidR="00BF72E4" w:rsidRPr="00BF72E4" w:rsidRDefault="00BF72E4" w:rsidP="00BF72E4">
            <w:pPr>
              <w:pStyle w:val="a"/>
              <w:numPr>
                <w:ilvl w:val="0"/>
                <w:numId w:val="0"/>
              </w:numPr>
              <w:ind w:left="252"/>
              <w:rPr>
                <w:rFonts w:ascii="Times New Roman" w:hAnsi="Times New Roman" w:cs="Times New Roman"/>
                <w:sz w:val="24"/>
                <w:szCs w:val="24"/>
              </w:rPr>
            </w:pP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0FF6A8E4" w14:textId="77777777" w:rsidR="00BF72E4" w:rsidRPr="00BF72E4" w:rsidRDefault="004A5734" w:rsidP="00BF72E4">
            <w:pPr>
              <w:pStyle w:val="a7"/>
              <w:tabs>
                <w:tab w:val="left" w:pos="567"/>
              </w:tabs>
              <w:ind w:left="0"/>
              <w:jc w:val="both"/>
              <w:rPr>
                <w:szCs w:val="24"/>
              </w:rPr>
            </w:pPr>
            <w:r w:rsidRPr="00BF72E4">
              <w:rPr>
                <w:szCs w:val="24"/>
              </w:rPr>
              <w:t>Справка об исполнении налогоплательщиком (плательщиком сбора, налоговым агентом) обязанности по уплате налогов, сборов, пеней, штрафов, выданная налоговым органом, подтверждающая отсутствие задолженности по налогам и сборам на дату подачи заявки на участие в процедуре закупки</w:t>
            </w:r>
          </w:p>
        </w:tc>
      </w:tr>
      <w:tr w:rsidR="00F9392F" w14:paraId="27C6FAA6" w14:textId="77777777" w:rsidTr="00BF72E4">
        <w:tc>
          <w:tcPr>
            <w:tcW w:w="562" w:type="dxa"/>
            <w:tcBorders>
              <w:top w:val="single" w:sz="4" w:space="0" w:color="auto"/>
              <w:left w:val="single" w:sz="4" w:space="0" w:color="auto"/>
              <w:bottom w:val="single" w:sz="4" w:space="0" w:color="auto"/>
              <w:right w:val="single" w:sz="4" w:space="0" w:color="auto"/>
            </w:tcBorders>
            <w:shd w:val="clear" w:color="auto" w:fill="auto"/>
          </w:tcPr>
          <w:p w14:paraId="6D65B1BE" w14:textId="77777777" w:rsidR="00BF72E4" w:rsidRPr="00BF72E4" w:rsidRDefault="00BF72E4" w:rsidP="00BF72E4">
            <w:pPr>
              <w:pStyle w:val="a"/>
              <w:numPr>
                <w:ilvl w:val="0"/>
                <w:numId w:val="0"/>
              </w:numPr>
              <w:ind w:left="252"/>
              <w:rPr>
                <w:rFonts w:ascii="Times New Roman" w:hAnsi="Times New Roman" w:cs="Times New Roman"/>
                <w:sz w:val="24"/>
                <w:szCs w:val="24"/>
              </w:rPr>
            </w:pPr>
            <w:bookmarkStart w:id="7" w:name="_Ref419417839" w:colFirst="0" w:colLast="0"/>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7160C087" w14:textId="77777777" w:rsidR="00BF72E4" w:rsidRPr="00BF72E4" w:rsidRDefault="004A5734" w:rsidP="004A5734">
            <w:pPr>
              <w:pStyle w:val="a7"/>
              <w:tabs>
                <w:tab w:val="left" w:pos="567"/>
              </w:tabs>
              <w:ind w:left="0"/>
              <w:jc w:val="both"/>
              <w:rPr>
                <w:szCs w:val="24"/>
              </w:rPr>
            </w:pPr>
            <w:r w:rsidRPr="00BF72E4">
              <w:rPr>
                <w:szCs w:val="24"/>
              </w:rPr>
              <w:t xml:space="preserve"> выписка из единого государственного реестра юридических лиц, полученная не позднее </w:t>
            </w:r>
            <w:r>
              <w:rPr>
                <w:szCs w:val="24"/>
              </w:rPr>
              <w:t xml:space="preserve">   5</w:t>
            </w:r>
            <w:r w:rsidRPr="00BF72E4">
              <w:rPr>
                <w:szCs w:val="24"/>
              </w:rPr>
              <w:t>-ти календарных дней до дня размещения извещения о проведении закупки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документ, удостоверяющий личность (для физических лиц)</w:t>
            </w:r>
          </w:p>
        </w:tc>
      </w:tr>
      <w:tr w:rsidR="00F9392F" w14:paraId="6E2A4419" w14:textId="77777777" w:rsidTr="00BF72E4">
        <w:tc>
          <w:tcPr>
            <w:tcW w:w="562" w:type="dxa"/>
            <w:tcBorders>
              <w:top w:val="single" w:sz="4" w:space="0" w:color="auto"/>
              <w:left w:val="single" w:sz="4" w:space="0" w:color="auto"/>
              <w:bottom w:val="single" w:sz="4" w:space="0" w:color="auto"/>
              <w:right w:val="single" w:sz="4" w:space="0" w:color="auto"/>
            </w:tcBorders>
            <w:shd w:val="clear" w:color="auto" w:fill="auto"/>
          </w:tcPr>
          <w:p w14:paraId="178A72AC" w14:textId="77777777" w:rsidR="00BF72E4" w:rsidRPr="00BF72E4" w:rsidRDefault="00BF72E4" w:rsidP="00BF72E4">
            <w:pPr>
              <w:pStyle w:val="a"/>
              <w:widowControl w:val="0"/>
              <w:numPr>
                <w:ilvl w:val="0"/>
                <w:numId w:val="0"/>
              </w:numPr>
              <w:overflowPunct w:val="0"/>
              <w:autoSpaceDE w:val="0"/>
              <w:autoSpaceDN w:val="0"/>
              <w:adjustRightInd w:val="0"/>
              <w:ind w:left="252"/>
              <w:textAlignment w:val="baseline"/>
              <w:rPr>
                <w:rFonts w:ascii="Times New Roman" w:hAnsi="Times New Roman" w:cs="Times New Roman"/>
                <w:sz w:val="24"/>
                <w:szCs w:val="24"/>
              </w:rPr>
            </w:pP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355DE516" w14:textId="77777777" w:rsidR="00BF72E4" w:rsidRPr="00BF72E4" w:rsidRDefault="004A5734" w:rsidP="004A5734">
            <w:pPr>
              <w:pStyle w:val="a7"/>
              <w:tabs>
                <w:tab w:val="left" w:pos="567"/>
              </w:tabs>
              <w:ind w:left="0"/>
              <w:jc w:val="both"/>
              <w:rPr>
                <w:szCs w:val="24"/>
              </w:rPr>
            </w:pPr>
            <w:r w:rsidRPr="00BF72E4">
              <w:rPr>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оборудования, выполнение работ, оказание услуг, является крупной сделкой.</w:t>
            </w:r>
          </w:p>
        </w:tc>
      </w:tr>
      <w:bookmarkEnd w:id="7"/>
    </w:tbl>
    <w:p w14:paraId="66835B61" w14:textId="77777777" w:rsidR="004A5734" w:rsidRDefault="004A5734" w:rsidP="00BF72E4">
      <w:pPr>
        <w:pStyle w:val="2"/>
        <w:numPr>
          <w:ilvl w:val="0"/>
          <w:numId w:val="0"/>
        </w:numPr>
        <w:jc w:val="left"/>
        <w:rPr>
          <w:rFonts w:ascii="Times New Roman" w:hAnsi="Times New Roman"/>
          <w:sz w:val="24"/>
          <w:szCs w:val="24"/>
        </w:rPr>
      </w:pPr>
    </w:p>
    <w:p w14:paraId="58559272" w14:textId="77777777" w:rsidR="004A5734" w:rsidRDefault="004A5734" w:rsidP="00BF72E4">
      <w:pPr>
        <w:pStyle w:val="2"/>
        <w:numPr>
          <w:ilvl w:val="0"/>
          <w:numId w:val="0"/>
        </w:numPr>
        <w:jc w:val="left"/>
        <w:rPr>
          <w:rFonts w:ascii="Times New Roman" w:hAnsi="Times New Roman"/>
          <w:sz w:val="24"/>
          <w:szCs w:val="24"/>
        </w:rPr>
      </w:pPr>
    </w:p>
    <w:p w14:paraId="65E00311" w14:textId="77777777" w:rsidR="00BF72E4" w:rsidRPr="00F94A45" w:rsidRDefault="004A5734" w:rsidP="00BF72E4">
      <w:pPr>
        <w:pStyle w:val="2"/>
        <w:numPr>
          <w:ilvl w:val="0"/>
          <w:numId w:val="0"/>
        </w:numPr>
        <w:jc w:val="left"/>
        <w:rPr>
          <w:rFonts w:ascii="Times New Roman" w:hAnsi="Times New Roman"/>
          <w:sz w:val="24"/>
        </w:rPr>
      </w:pPr>
      <w:r>
        <w:rPr>
          <w:rFonts w:ascii="Times New Roman" w:hAnsi="Times New Roman"/>
          <w:sz w:val="24"/>
          <w:szCs w:val="24"/>
        </w:rPr>
        <w:t xml:space="preserve">                      </w:t>
      </w:r>
      <w:r w:rsidRPr="00F94A45">
        <w:rPr>
          <w:rFonts w:ascii="Times New Roman" w:hAnsi="Times New Roman"/>
          <w:sz w:val="24"/>
        </w:rPr>
        <w:t>ОБРАЗЦЫ ФОРМ ДОКУМЕНТОВ, ВКЛЮЧАЕМЫХ В ЗАЯВКУ</w:t>
      </w:r>
    </w:p>
    <w:p w14:paraId="5DE29358" w14:textId="77777777" w:rsidR="00BF72E4" w:rsidRPr="00F94A45" w:rsidRDefault="00BF72E4" w:rsidP="00BF72E4">
      <w:pPr>
        <w:spacing w:before="120"/>
        <w:ind w:firstLine="567"/>
        <w:jc w:val="both"/>
        <w:rPr>
          <w:rFonts w:eastAsia="Calibri"/>
          <w:i/>
          <w:snapToGrid w:val="0"/>
          <w:highlight w:val="yellow"/>
          <w:shd w:val="clear" w:color="auto" w:fill="FFFF99"/>
        </w:rPr>
      </w:pPr>
    </w:p>
    <w:p w14:paraId="583B6D96" w14:textId="77777777" w:rsidR="00BF72E4" w:rsidRDefault="00BF72E4" w:rsidP="00BF72E4">
      <w:pPr>
        <w:pBdr>
          <w:bottom w:val="single" w:sz="12" w:space="1" w:color="auto"/>
        </w:pBdr>
        <w:spacing w:before="120"/>
        <w:ind w:firstLine="567"/>
        <w:jc w:val="both"/>
        <w:rPr>
          <w:iCs/>
          <w:snapToGrid w:val="0"/>
        </w:rPr>
      </w:pPr>
    </w:p>
    <w:p w14:paraId="7AE7EC6E" w14:textId="77777777" w:rsidR="00BF72E4" w:rsidRDefault="00BF72E4" w:rsidP="00BF72E4">
      <w:pPr>
        <w:jc w:val="right"/>
        <w:rPr>
          <w:b/>
          <w:iCs/>
          <w:snapToGrid w:val="0"/>
        </w:rPr>
      </w:pPr>
    </w:p>
    <w:p w14:paraId="2E66291B" w14:textId="77777777" w:rsidR="00BF72E4" w:rsidRPr="00D06D72" w:rsidRDefault="004A5734" w:rsidP="00BF72E4">
      <w:pPr>
        <w:jc w:val="center"/>
        <w:rPr>
          <w:b/>
          <w:iCs/>
          <w:snapToGrid w:val="0"/>
          <w:sz w:val="28"/>
          <w:szCs w:val="28"/>
        </w:rPr>
      </w:pPr>
      <w:r w:rsidRPr="00D06D72">
        <w:rPr>
          <w:b/>
          <w:iCs/>
          <w:snapToGrid w:val="0"/>
          <w:sz w:val="28"/>
          <w:szCs w:val="28"/>
        </w:rPr>
        <w:t>ФОРМА №1</w:t>
      </w:r>
    </w:p>
    <w:p w14:paraId="2043AF14" w14:textId="77777777" w:rsidR="00BF72E4" w:rsidRPr="00D06D72" w:rsidRDefault="004A5734" w:rsidP="00BF72E4">
      <w:pPr>
        <w:jc w:val="center"/>
        <w:rPr>
          <w:b/>
          <w:iCs/>
          <w:snapToGrid w:val="0"/>
          <w:sz w:val="28"/>
          <w:szCs w:val="28"/>
        </w:rPr>
      </w:pPr>
      <w:r w:rsidRPr="00D06D72">
        <w:rPr>
          <w:b/>
          <w:iCs/>
          <w:snapToGrid w:val="0"/>
          <w:sz w:val="28"/>
          <w:szCs w:val="28"/>
        </w:rPr>
        <w:t>ОФОРМЛЯЕТСЯ НА ФИРМЕННОМ БЛАНКЕ УЧАСТНИКА</w:t>
      </w:r>
    </w:p>
    <w:p w14:paraId="5FA04391" w14:textId="77777777" w:rsidR="00BF72E4" w:rsidRPr="00D06D72" w:rsidRDefault="004A5734" w:rsidP="00BF72E4">
      <w:pPr>
        <w:pBdr>
          <w:bottom w:val="single" w:sz="12" w:space="1" w:color="auto"/>
        </w:pBdr>
        <w:jc w:val="center"/>
        <w:rPr>
          <w:b/>
          <w:iCs/>
          <w:snapToGrid w:val="0"/>
          <w:sz w:val="28"/>
          <w:szCs w:val="28"/>
        </w:rPr>
      </w:pPr>
      <w:r w:rsidRPr="00D06D72">
        <w:rPr>
          <w:b/>
          <w:iCs/>
          <w:snapToGrid w:val="0"/>
          <w:sz w:val="28"/>
          <w:szCs w:val="28"/>
        </w:rPr>
        <w:t>(если имеется)</w:t>
      </w:r>
    </w:p>
    <w:p w14:paraId="224CFF73" w14:textId="77777777" w:rsidR="00BF72E4" w:rsidRDefault="00BF72E4" w:rsidP="00BF72E4">
      <w:pPr>
        <w:pBdr>
          <w:bottom w:val="single" w:sz="12" w:space="1" w:color="auto"/>
        </w:pBdr>
        <w:jc w:val="center"/>
        <w:rPr>
          <w:b/>
          <w:iCs/>
          <w:snapToGrid w:val="0"/>
        </w:rPr>
      </w:pPr>
    </w:p>
    <w:p w14:paraId="7EF09639" w14:textId="77777777" w:rsidR="00BF72E4" w:rsidRDefault="00BF72E4" w:rsidP="00BF72E4">
      <w:pPr>
        <w:jc w:val="right"/>
        <w:rPr>
          <w:b/>
          <w:iCs/>
          <w:snapToGrid w:val="0"/>
        </w:rPr>
      </w:pPr>
    </w:p>
    <w:p w14:paraId="6EBFF26E" w14:textId="77777777" w:rsidR="00BF72E4" w:rsidRPr="004F06A7" w:rsidRDefault="004A5734" w:rsidP="00BF72E4">
      <w:pPr>
        <w:jc w:val="center"/>
        <w:rPr>
          <w:b/>
          <w:iCs/>
          <w:snapToGrid w:val="0"/>
          <w:sz w:val="28"/>
          <w:szCs w:val="28"/>
        </w:rPr>
      </w:pPr>
      <w:r w:rsidRPr="004F06A7">
        <w:rPr>
          <w:b/>
          <w:iCs/>
          <w:snapToGrid w:val="0"/>
          <w:sz w:val="28"/>
          <w:szCs w:val="28"/>
        </w:rPr>
        <w:t xml:space="preserve">                                                     </w:t>
      </w:r>
      <w:r>
        <w:rPr>
          <w:b/>
          <w:iCs/>
          <w:snapToGrid w:val="0"/>
          <w:sz w:val="28"/>
          <w:szCs w:val="28"/>
        </w:rPr>
        <w:t xml:space="preserve">         </w:t>
      </w:r>
      <w:r w:rsidRPr="004F06A7">
        <w:rPr>
          <w:b/>
          <w:iCs/>
          <w:snapToGrid w:val="0"/>
          <w:sz w:val="28"/>
          <w:szCs w:val="28"/>
        </w:rPr>
        <w:t xml:space="preserve"> В тендерную комиссию</w:t>
      </w:r>
    </w:p>
    <w:p w14:paraId="54C44B30" w14:textId="77777777" w:rsidR="00BF72E4" w:rsidRPr="004F06A7" w:rsidRDefault="004A5734" w:rsidP="00BF72E4">
      <w:pPr>
        <w:jc w:val="right"/>
        <w:rPr>
          <w:b/>
          <w:iCs/>
          <w:snapToGrid w:val="0"/>
          <w:sz w:val="28"/>
          <w:szCs w:val="28"/>
        </w:rPr>
      </w:pPr>
      <w:r>
        <w:rPr>
          <w:b/>
          <w:iCs/>
          <w:snapToGrid w:val="0"/>
          <w:sz w:val="28"/>
          <w:szCs w:val="28"/>
        </w:rPr>
        <w:t>с</w:t>
      </w:r>
      <w:r w:rsidRPr="004F06A7">
        <w:rPr>
          <w:b/>
          <w:iCs/>
          <w:snapToGrid w:val="0"/>
          <w:sz w:val="28"/>
          <w:szCs w:val="28"/>
        </w:rPr>
        <w:t>анатория «Ливадия -Татарстан»</w:t>
      </w:r>
    </w:p>
    <w:p w14:paraId="09855991" w14:textId="77777777" w:rsidR="00BF72E4" w:rsidRPr="004F06A7" w:rsidRDefault="00BF72E4" w:rsidP="00BF72E4">
      <w:pPr>
        <w:jc w:val="center"/>
        <w:rPr>
          <w:b/>
          <w:iCs/>
          <w:snapToGrid w:val="0"/>
          <w:sz w:val="28"/>
          <w:szCs w:val="28"/>
        </w:rPr>
      </w:pPr>
    </w:p>
    <w:p w14:paraId="5BC9BD15" w14:textId="77777777" w:rsidR="00BF72E4" w:rsidRPr="004F06A7" w:rsidRDefault="004A5734" w:rsidP="00BF72E4">
      <w:pPr>
        <w:jc w:val="right"/>
        <w:rPr>
          <w:b/>
          <w:iCs/>
          <w:snapToGrid w:val="0"/>
          <w:sz w:val="28"/>
          <w:szCs w:val="28"/>
        </w:rPr>
      </w:pPr>
      <w:r w:rsidRPr="004F06A7">
        <w:rPr>
          <w:b/>
          <w:iCs/>
          <w:snapToGrid w:val="0"/>
          <w:sz w:val="28"/>
          <w:szCs w:val="28"/>
        </w:rPr>
        <w:t>ЛОТ №____</w:t>
      </w:r>
    </w:p>
    <w:p w14:paraId="6567AB50" w14:textId="77777777" w:rsidR="00BF72E4" w:rsidRPr="004F06A7" w:rsidRDefault="00BF72E4" w:rsidP="00BF72E4">
      <w:pPr>
        <w:jc w:val="center"/>
        <w:rPr>
          <w:b/>
          <w:iCs/>
          <w:snapToGrid w:val="0"/>
          <w:sz w:val="28"/>
          <w:szCs w:val="28"/>
        </w:rPr>
      </w:pPr>
    </w:p>
    <w:p w14:paraId="5524105A" w14:textId="77777777" w:rsidR="00BF72E4" w:rsidRPr="004F06A7" w:rsidRDefault="004A5734" w:rsidP="00BF72E4">
      <w:pPr>
        <w:jc w:val="center"/>
        <w:rPr>
          <w:b/>
          <w:iCs/>
          <w:snapToGrid w:val="0"/>
          <w:sz w:val="28"/>
          <w:szCs w:val="28"/>
        </w:rPr>
      </w:pPr>
      <w:r w:rsidRPr="004F06A7">
        <w:rPr>
          <w:b/>
          <w:iCs/>
          <w:snapToGrid w:val="0"/>
          <w:sz w:val="28"/>
          <w:szCs w:val="28"/>
        </w:rPr>
        <w:t>ЗАЯВКА</w:t>
      </w:r>
    </w:p>
    <w:p w14:paraId="639422F0" w14:textId="77777777" w:rsidR="00BF72E4" w:rsidRPr="004F06A7" w:rsidRDefault="004A5734" w:rsidP="00BF72E4">
      <w:pPr>
        <w:jc w:val="center"/>
        <w:rPr>
          <w:sz w:val="28"/>
          <w:szCs w:val="28"/>
        </w:rPr>
      </w:pPr>
      <w:r w:rsidRPr="004F06A7">
        <w:rPr>
          <w:sz w:val="28"/>
          <w:szCs w:val="28"/>
        </w:rPr>
        <w:t xml:space="preserve">на поставку </w:t>
      </w:r>
      <w:r>
        <w:rPr>
          <w:sz w:val="28"/>
          <w:szCs w:val="28"/>
        </w:rPr>
        <w:t>______________</w:t>
      </w:r>
      <w:r w:rsidRPr="004F06A7">
        <w:rPr>
          <w:sz w:val="28"/>
          <w:szCs w:val="28"/>
        </w:rPr>
        <w:t xml:space="preserve"> для нужд Санатория «</w:t>
      </w:r>
      <w:r>
        <w:rPr>
          <w:sz w:val="28"/>
          <w:szCs w:val="28"/>
        </w:rPr>
        <w:t>Ливадия - Татарстан</w:t>
      </w:r>
      <w:r w:rsidRPr="004F06A7">
        <w:rPr>
          <w:sz w:val="28"/>
          <w:szCs w:val="28"/>
        </w:rPr>
        <w:t>»</w:t>
      </w:r>
    </w:p>
    <w:p w14:paraId="450D2DA6" w14:textId="77777777" w:rsidR="00BF72E4" w:rsidRPr="004F06A7" w:rsidRDefault="004A5734" w:rsidP="00BF72E4">
      <w:pPr>
        <w:jc w:val="center"/>
        <w:rPr>
          <w:sz w:val="28"/>
          <w:szCs w:val="28"/>
        </w:rPr>
      </w:pPr>
      <w:r w:rsidRPr="004F06A7">
        <w:rPr>
          <w:sz w:val="28"/>
          <w:szCs w:val="28"/>
        </w:rPr>
        <w:t>в период с «</w:t>
      </w:r>
      <w:r>
        <w:rPr>
          <w:sz w:val="28"/>
          <w:szCs w:val="28"/>
        </w:rPr>
        <w:t>____</w:t>
      </w:r>
      <w:r w:rsidRPr="004F06A7">
        <w:rPr>
          <w:sz w:val="28"/>
          <w:szCs w:val="28"/>
        </w:rPr>
        <w:t xml:space="preserve">» </w:t>
      </w:r>
      <w:r>
        <w:rPr>
          <w:sz w:val="28"/>
          <w:szCs w:val="28"/>
        </w:rPr>
        <w:t>_____</w:t>
      </w:r>
      <w:r w:rsidRPr="004F06A7">
        <w:rPr>
          <w:sz w:val="28"/>
          <w:szCs w:val="28"/>
        </w:rPr>
        <w:t xml:space="preserve"> 20</w:t>
      </w:r>
      <w:r>
        <w:rPr>
          <w:sz w:val="28"/>
          <w:szCs w:val="28"/>
        </w:rPr>
        <w:t>______</w:t>
      </w:r>
      <w:r w:rsidRPr="004F06A7">
        <w:rPr>
          <w:sz w:val="28"/>
          <w:szCs w:val="28"/>
        </w:rPr>
        <w:t xml:space="preserve"> года по «</w:t>
      </w:r>
      <w:r>
        <w:rPr>
          <w:sz w:val="28"/>
          <w:szCs w:val="28"/>
        </w:rPr>
        <w:t>___</w:t>
      </w:r>
      <w:proofErr w:type="gramStart"/>
      <w:r>
        <w:rPr>
          <w:sz w:val="28"/>
          <w:szCs w:val="28"/>
        </w:rPr>
        <w:t>_</w:t>
      </w:r>
      <w:r w:rsidRPr="004F06A7">
        <w:rPr>
          <w:sz w:val="28"/>
          <w:szCs w:val="28"/>
        </w:rPr>
        <w:t xml:space="preserve">»  </w:t>
      </w:r>
      <w:r>
        <w:rPr>
          <w:sz w:val="28"/>
          <w:szCs w:val="28"/>
        </w:rPr>
        <w:t>_</w:t>
      </w:r>
      <w:proofErr w:type="gramEnd"/>
      <w:r>
        <w:rPr>
          <w:sz w:val="28"/>
          <w:szCs w:val="28"/>
        </w:rPr>
        <w:t>________</w:t>
      </w:r>
      <w:r w:rsidRPr="004F06A7">
        <w:rPr>
          <w:sz w:val="28"/>
          <w:szCs w:val="28"/>
        </w:rPr>
        <w:t xml:space="preserve"> 20</w:t>
      </w:r>
      <w:r>
        <w:rPr>
          <w:sz w:val="28"/>
          <w:szCs w:val="28"/>
        </w:rPr>
        <w:t>_____</w:t>
      </w:r>
      <w:r w:rsidRPr="004F06A7">
        <w:rPr>
          <w:sz w:val="28"/>
          <w:szCs w:val="28"/>
        </w:rPr>
        <w:t xml:space="preserve"> года</w:t>
      </w:r>
    </w:p>
    <w:p w14:paraId="259D18B1" w14:textId="77777777" w:rsidR="00BF72E4" w:rsidRPr="004F06A7" w:rsidRDefault="00BF72E4" w:rsidP="00BF72E4">
      <w:pPr>
        <w:jc w:val="center"/>
        <w:rPr>
          <w:b/>
          <w:iCs/>
          <w:snapToGrid w:val="0"/>
          <w:sz w:val="28"/>
          <w:szCs w:val="28"/>
        </w:rPr>
      </w:pPr>
    </w:p>
    <w:p w14:paraId="16C8FA8C" w14:textId="77777777" w:rsidR="00BF72E4" w:rsidRPr="004F06A7" w:rsidRDefault="004A5734" w:rsidP="00BF72E4">
      <w:pPr>
        <w:spacing w:before="120"/>
        <w:ind w:firstLine="567"/>
        <w:jc w:val="both"/>
        <w:rPr>
          <w:rStyle w:val="70"/>
          <w:rFonts w:eastAsia="Calibri"/>
          <w:sz w:val="28"/>
          <w:szCs w:val="28"/>
        </w:rPr>
      </w:pPr>
      <w:r w:rsidRPr="004F06A7">
        <w:rPr>
          <w:iCs/>
          <w:snapToGrid w:val="0"/>
          <w:sz w:val="28"/>
          <w:szCs w:val="28"/>
        </w:rPr>
        <w:t xml:space="preserve">Изучив извещение и документацию о закупке </w:t>
      </w:r>
      <w:r w:rsidRPr="004F06A7">
        <w:rPr>
          <w:sz w:val="28"/>
          <w:szCs w:val="28"/>
        </w:rPr>
        <w:t>(включая все изменения и разъяснения к ней)</w:t>
      </w:r>
      <w:r w:rsidRPr="004F06A7">
        <w:rPr>
          <w:iCs/>
          <w:snapToGrid w:val="0"/>
          <w:sz w:val="28"/>
          <w:szCs w:val="28"/>
        </w:rPr>
        <w:t>, размещенные «</w:t>
      </w:r>
      <w:r>
        <w:rPr>
          <w:iCs/>
          <w:snapToGrid w:val="0"/>
          <w:sz w:val="28"/>
          <w:szCs w:val="28"/>
        </w:rPr>
        <w:t>____</w:t>
      </w:r>
      <w:r w:rsidRPr="004F06A7">
        <w:rPr>
          <w:iCs/>
          <w:snapToGrid w:val="0"/>
          <w:sz w:val="28"/>
          <w:szCs w:val="28"/>
        </w:rPr>
        <w:t xml:space="preserve">» </w:t>
      </w:r>
      <w:r>
        <w:rPr>
          <w:iCs/>
          <w:snapToGrid w:val="0"/>
          <w:sz w:val="28"/>
          <w:szCs w:val="28"/>
        </w:rPr>
        <w:t>_________</w:t>
      </w:r>
      <w:r w:rsidRPr="004F06A7">
        <w:rPr>
          <w:iCs/>
          <w:snapToGrid w:val="0"/>
          <w:sz w:val="28"/>
          <w:szCs w:val="28"/>
        </w:rPr>
        <w:t xml:space="preserve"> 20</w:t>
      </w:r>
      <w:r>
        <w:rPr>
          <w:iCs/>
          <w:snapToGrid w:val="0"/>
          <w:sz w:val="28"/>
          <w:szCs w:val="28"/>
        </w:rPr>
        <w:t>_____</w:t>
      </w:r>
      <w:r w:rsidRPr="004F06A7">
        <w:rPr>
          <w:iCs/>
          <w:snapToGrid w:val="0"/>
          <w:sz w:val="28"/>
          <w:szCs w:val="28"/>
        </w:rPr>
        <w:t>года на официальном сайте Санатория «</w:t>
      </w:r>
      <w:r>
        <w:rPr>
          <w:iCs/>
          <w:snapToGrid w:val="0"/>
          <w:sz w:val="28"/>
          <w:szCs w:val="28"/>
        </w:rPr>
        <w:t>Ливадия-Татарстан</w:t>
      </w:r>
      <w:r w:rsidRPr="004F06A7">
        <w:rPr>
          <w:iCs/>
          <w:snapToGrid w:val="0"/>
          <w:sz w:val="28"/>
          <w:szCs w:val="28"/>
        </w:rPr>
        <w:t xml:space="preserve">», и </w:t>
      </w:r>
      <w:r w:rsidRPr="004F06A7">
        <w:rPr>
          <w:sz w:val="28"/>
          <w:szCs w:val="28"/>
        </w:rPr>
        <w:t xml:space="preserve">безоговорочно </w:t>
      </w:r>
      <w:r w:rsidRPr="004F06A7">
        <w:rPr>
          <w:iCs/>
          <w:snapToGrid w:val="0"/>
          <w:sz w:val="28"/>
          <w:szCs w:val="28"/>
        </w:rPr>
        <w:t xml:space="preserve">принимая установленные в них требования и условия участия в закупке, в том числе в отношении порядка формирования проекта договора, заключаемого по итогам закупки мы </w:t>
      </w:r>
      <w:r w:rsidRPr="004F06A7">
        <w:rPr>
          <w:iCs/>
          <w:snapToGrid w:val="0"/>
          <w:sz w:val="28"/>
          <w:szCs w:val="28"/>
          <w:highlight w:val="yellow"/>
        </w:rPr>
        <w:t>___________________________________,</w:t>
      </w:r>
      <w:r w:rsidRPr="004F06A7">
        <w:rPr>
          <w:iCs/>
          <w:snapToGrid w:val="0"/>
          <w:sz w:val="28"/>
          <w:szCs w:val="28"/>
        </w:rPr>
        <w:t xml:space="preserve"> в лице </w:t>
      </w:r>
      <w:r w:rsidRPr="004F06A7">
        <w:rPr>
          <w:iCs/>
          <w:snapToGrid w:val="0"/>
          <w:sz w:val="28"/>
          <w:szCs w:val="28"/>
          <w:highlight w:val="yellow"/>
        </w:rPr>
        <w:t>______________________________________,</w:t>
      </w:r>
      <w:r w:rsidRPr="004F06A7">
        <w:rPr>
          <w:iCs/>
          <w:snapToGrid w:val="0"/>
          <w:sz w:val="28"/>
          <w:szCs w:val="28"/>
        </w:rPr>
        <w:t xml:space="preserve"> действующего на основании </w:t>
      </w:r>
      <w:r w:rsidRPr="004F06A7">
        <w:rPr>
          <w:iCs/>
          <w:snapToGrid w:val="0"/>
          <w:sz w:val="28"/>
          <w:szCs w:val="28"/>
          <w:highlight w:val="yellow"/>
        </w:rPr>
        <w:t>______________________________,</w:t>
      </w:r>
      <w:r w:rsidRPr="004F06A7">
        <w:rPr>
          <w:iCs/>
          <w:snapToGrid w:val="0"/>
          <w:sz w:val="28"/>
          <w:szCs w:val="28"/>
        </w:rPr>
        <w:t xml:space="preserve"> являясь участником процедуры закупки, предлагаем заключить Договор на:</w:t>
      </w:r>
      <w:r w:rsidRPr="004F06A7">
        <w:rPr>
          <w:rStyle w:val="70"/>
          <w:rFonts w:eastAsia="Calibri"/>
          <w:sz w:val="28"/>
          <w:szCs w:val="28"/>
        </w:rPr>
        <w:t xml:space="preserve"> </w:t>
      </w:r>
    </w:p>
    <w:p w14:paraId="374081D6" w14:textId="77777777" w:rsidR="00BF72E4" w:rsidRPr="004F06A7" w:rsidRDefault="004A5734" w:rsidP="00BF72E4">
      <w:pPr>
        <w:jc w:val="center"/>
        <w:rPr>
          <w:sz w:val="28"/>
          <w:szCs w:val="28"/>
        </w:rPr>
      </w:pPr>
      <w:r w:rsidRPr="004F06A7">
        <w:rPr>
          <w:sz w:val="28"/>
          <w:szCs w:val="28"/>
        </w:rPr>
        <w:t>«Поставку___________________ для нужд Санатория «</w:t>
      </w:r>
      <w:r>
        <w:rPr>
          <w:sz w:val="28"/>
          <w:szCs w:val="28"/>
        </w:rPr>
        <w:t>Ливадия - Татарстан</w:t>
      </w:r>
      <w:r w:rsidRPr="004F06A7">
        <w:rPr>
          <w:sz w:val="28"/>
          <w:szCs w:val="28"/>
        </w:rPr>
        <w:t>»</w:t>
      </w:r>
    </w:p>
    <w:p w14:paraId="40C1B254" w14:textId="77777777" w:rsidR="00BF72E4" w:rsidRPr="004F06A7" w:rsidRDefault="004A5734" w:rsidP="00BF72E4">
      <w:pPr>
        <w:jc w:val="center"/>
        <w:rPr>
          <w:b/>
          <w:iCs/>
          <w:snapToGrid w:val="0"/>
          <w:sz w:val="28"/>
          <w:szCs w:val="28"/>
        </w:rPr>
      </w:pPr>
      <w:r w:rsidRPr="004F06A7">
        <w:rPr>
          <w:sz w:val="28"/>
          <w:szCs w:val="28"/>
        </w:rPr>
        <w:t>в период с «</w:t>
      </w:r>
      <w:r>
        <w:rPr>
          <w:sz w:val="28"/>
          <w:szCs w:val="28"/>
        </w:rPr>
        <w:t>____</w:t>
      </w:r>
      <w:r w:rsidRPr="004F06A7">
        <w:rPr>
          <w:sz w:val="28"/>
          <w:szCs w:val="28"/>
        </w:rPr>
        <w:t xml:space="preserve">» </w:t>
      </w:r>
      <w:r>
        <w:rPr>
          <w:sz w:val="28"/>
          <w:szCs w:val="28"/>
        </w:rPr>
        <w:t>_____</w:t>
      </w:r>
      <w:r w:rsidRPr="004F06A7">
        <w:rPr>
          <w:sz w:val="28"/>
          <w:szCs w:val="28"/>
        </w:rPr>
        <w:t xml:space="preserve"> 20</w:t>
      </w:r>
      <w:r>
        <w:rPr>
          <w:sz w:val="28"/>
          <w:szCs w:val="28"/>
        </w:rPr>
        <w:t>______</w:t>
      </w:r>
      <w:r w:rsidRPr="004F06A7">
        <w:rPr>
          <w:sz w:val="28"/>
          <w:szCs w:val="28"/>
        </w:rPr>
        <w:t xml:space="preserve"> года по «</w:t>
      </w:r>
      <w:r>
        <w:rPr>
          <w:sz w:val="28"/>
          <w:szCs w:val="28"/>
        </w:rPr>
        <w:t>___</w:t>
      </w:r>
      <w:proofErr w:type="gramStart"/>
      <w:r>
        <w:rPr>
          <w:sz w:val="28"/>
          <w:szCs w:val="28"/>
        </w:rPr>
        <w:t>_</w:t>
      </w:r>
      <w:r w:rsidRPr="004F06A7">
        <w:rPr>
          <w:sz w:val="28"/>
          <w:szCs w:val="28"/>
        </w:rPr>
        <w:t xml:space="preserve">»  </w:t>
      </w:r>
      <w:r>
        <w:rPr>
          <w:sz w:val="28"/>
          <w:szCs w:val="28"/>
        </w:rPr>
        <w:t>_</w:t>
      </w:r>
      <w:proofErr w:type="gramEnd"/>
      <w:r>
        <w:rPr>
          <w:sz w:val="28"/>
          <w:szCs w:val="28"/>
        </w:rPr>
        <w:t>________</w:t>
      </w:r>
      <w:r w:rsidRPr="004F06A7">
        <w:rPr>
          <w:sz w:val="28"/>
          <w:szCs w:val="28"/>
        </w:rPr>
        <w:t xml:space="preserve"> 20</w:t>
      </w:r>
      <w:r>
        <w:rPr>
          <w:sz w:val="28"/>
          <w:szCs w:val="28"/>
        </w:rPr>
        <w:t>_____</w:t>
      </w:r>
      <w:r w:rsidRPr="004F06A7">
        <w:rPr>
          <w:sz w:val="28"/>
          <w:szCs w:val="28"/>
        </w:rPr>
        <w:t xml:space="preserve"> года</w:t>
      </w:r>
    </w:p>
    <w:p w14:paraId="61E31435" w14:textId="77777777" w:rsidR="00BF72E4" w:rsidRPr="004F06A7" w:rsidRDefault="004A5734" w:rsidP="00BF72E4">
      <w:pPr>
        <w:rPr>
          <w:snapToGrid w:val="0"/>
          <w:sz w:val="28"/>
          <w:szCs w:val="28"/>
        </w:rPr>
      </w:pPr>
      <w:r w:rsidRPr="004F06A7">
        <w:rPr>
          <w:sz w:val="28"/>
          <w:szCs w:val="28"/>
        </w:rPr>
        <w:t>по Лоту (</w:t>
      </w:r>
      <w:proofErr w:type="spellStart"/>
      <w:r w:rsidRPr="004F06A7">
        <w:rPr>
          <w:sz w:val="28"/>
          <w:szCs w:val="28"/>
        </w:rPr>
        <w:t>ам</w:t>
      </w:r>
      <w:proofErr w:type="spellEnd"/>
      <w:r w:rsidRPr="004F06A7">
        <w:rPr>
          <w:sz w:val="28"/>
          <w:szCs w:val="28"/>
        </w:rPr>
        <w:t>) №___</w:t>
      </w:r>
    </w:p>
    <w:p w14:paraId="5F8B3155" w14:textId="77777777" w:rsidR="00BF72E4" w:rsidRPr="004F06A7" w:rsidRDefault="004A5734" w:rsidP="00BF72E4">
      <w:pPr>
        <w:spacing w:before="120"/>
        <w:ind w:firstLine="567"/>
        <w:jc w:val="both"/>
        <w:rPr>
          <w:rFonts w:eastAsia="Calibri"/>
          <w:iCs/>
          <w:snapToGrid w:val="0"/>
          <w:sz w:val="28"/>
          <w:szCs w:val="28"/>
        </w:rPr>
      </w:pPr>
      <w:r w:rsidRPr="004F06A7">
        <w:rPr>
          <w:iCs/>
          <w:snapToGrid w:val="0"/>
          <w:sz w:val="28"/>
          <w:szCs w:val="28"/>
        </w:rPr>
        <w:t xml:space="preserve">Мы подтверждаем свое согласие участвовать в вышеуказанной закупке на условиях, установленных документацией о закупке, а также поставить товар / выполнить работы / оказать услуги </w:t>
      </w:r>
      <w:r w:rsidRPr="004F06A7">
        <w:rPr>
          <w:sz w:val="28"/>
          <w:szCs w:val="28"/>
        </w:rPr>
        <w:t>на условиях проекта договора, представленного в составе документации о закупке, со всеми приложениями к нему</w:t>
      </w:r>
      <w:r w:rsidRPr="004F06A7">
        <w:rPr>
          <w:iCs/>
          <w:snapToGrid w:val="0"/>
          <w:sz w:val="28"/>
          <w:szCs w:val="28"/>
        </w:rPr>
        <w:t>.</w:t>
      </w:r>
    </w:p>
    <w:p w14:paraId="79F08249" w14:textId="77777777" w:rsidR="00BF72E4" w:rsidRPr="004F06A7" w:rsidRDefault="004A5734" w:rsidP="00BF72E4">
      <w:pPr>
        <w:spacing w:before="120"/>
        <w:ind w:firstLine="567"/>
        <w:jc w:val="both"/>
        <w:rPr>
          <w:iCs/>
          <w:snapToGrid w:val="0"/>
          <w:sz w:val="28"/>
          <w:szCs w:val="28"/>
        </w:rPr>
      </w:pPr>
      <w:r w:rsidRPr="004F06A7">
        <w:rPr>
          <w:iCs/>
          <w:snapToGrid w:val="0"/>
          <w:sz w:val="28"/>
          <w:szCs w:val="28"/>
        </w:rPr>
        <w:t xml:space="preserve">Настоящая заявка имеет правовой статус оферты и действует </w:t>
      </w:r>
      <w:r w:rsidRPr="004F06A7">
        <w:rPr>
          <w:sz w:val="28"/>
          <w:szCs w:val="28"/>
        </w:rPr>
        <w:t xml:space="preserve">вплоть до истечения срока, отведенного на заключение договора, но не менее, чем в течение </w:t>
      </w:r>
      <w:bookmarkStart w:id="8" w:name="_Hlt440565644"/>
      <w:bookmarkEnd w:id="8"/>
      <w:r w:rsidRPr="004F06A7">
        <w:rPr>
          <w:sz w:val="28"/>
          <w:szCs w:val="28"/>
        </w:rPr>
        <w:t>60 (шестидесяти) дней с даты окончания срока подачи заявок</w:t>
      </w:r>
      <w:r w:rsidRPr="004F06A7">
        <w:rPr>
          <w:iCs/>
          <w:snapToGrid w:val="0"/>
          <w:sz w:val="28"/>
          <w:szCs w:val="28"/>
        </w:rPr>
        <w:t>, установленной в извещении.</w:t>
      </w:r>
    </w:p>
    <w:p w14:paraId="1AC326C1" w14:textId="77777777" w:rsidR="00BF72E4" w:rsidRPr="004F06A7" w:rsidRDefault="004A5734" w:rsidP="00BF72E4">
      <w:pPr>
        <w:spacing w:before="120"/>
        <w:ind w:firstLine="567"/>
        <w:jc w:val="both"/>
        <w:rPr>
          <w:iCs/>
          <w:snapToGrid w:val="0"/>
          <w:sz w:val="28"/>
          <w:szCs w:val="28"/>
        </w:rPr>
      </w:pPr>
      <w:r w:rsidRPr="004F06A7">
        <w:rPr>
          <w:iCs/>
          <w:snapToGrid w:val="0"/>
          <w:sz w:val="28"/>
          <w:szCs w:val="28"/>
        </w:rPr>
        <w:t xml:space="preserve">Настоящим подтверждаем, что в отношении </w:t>
      </w:r>
      <w:r w:rsidRPr="004F06A7">
        <w:rPr>
          <w:sz w:val="28"/>
          <w:szCs w:val="28"/>
        </w:rPr>
        <w:t xml:space="preserve">меня </w:t>
      </w:r>
      <w:r w:rsidRPr="004F06A7">
        <w:rPr>
          <w:iCs/>
          <w:snapToGrid w:val="0"/>
          <w:sz w:val="28"/>
          <w:szCs w:val="28"/>
        </w:rPr>
        <w:t>[</w:t>
      </w:r>
      <w:r w:rsidRPr="004F06A7">
        <w:rPr>
          <w:snapToGrid w:val="0"/>
          <w:sz w:val="28"/>
          <w:szCs w:val="28"/>
          <w:shd w:val="clear" w:color="auto" w:fill="D9D9D9"/>
        </w:rPr>
        <w:t>для физических лиц</w:t>
      </w:r>
      <w:r w:rsidRPr="004F06A7">
        <w:rPr>
          <w:iCs/>
          <w:snapToGrid w:val="0"/>
          <w:sz w:val="28"/>
          <w:szCs w:val="28"/>
        </w:rPr>
        <w:t>]</w:t>
      </w:r>
      <w:r w:rsidRPr="004F06A7">
        <w:rPr>
          <w:sz w:val="28"/>
          <w:szCs w:val="28"/>
        </w:rPr>
        <w:t xml:space="preserve"> / </w:t>
      </w:r>
      <w:r w:rsidRPr="004F06A7">
        <w:rPr>
          <w:iCs/>
          <w:snapToGrid w:val="0"/>
          <w:sz w:val="28"/>
          <w:szCs w:val="28"/>
        </w:rPr>
        <w:t>нашей организации [</w:t>
      </w:r>
      <w:r w:rsidRPr="004F06A7">
        <w:rPr>
          <w:snapToGrid w:val="0"/>
          <w:sz w:val="28"/>
          <w:szCs w:val="28"/>
          <w:shd w:val="clear" w:color="auto" w:fill="D9D9D9"/>
        </w:rPr>
        <w:t>для юридических лиц</w:t>
      </w:r>
      <w:r w:rsidRPr="004F06A7">
        <w:rPr>
          <w:iCs/>
          <w:snapToGrid w:val="0"/>
          <w:sz w:val="28"/>
          <w:szCs w:val="28"/>
        </w:rPr>
        <w:t xml:space="preserve">] не проводится процедура ликвидации, отсутствует решение арбитражного суда о признании несостоятельным (банкротом) </w:t>
      </w:r>
      <w:r w:rsidRPr="004F06A7">
        <w:rPr>
          <w:sz w:val="28"/>
          <w:szCs w:val="28"/>
        </w:rPr>
        <w:t>или об открытии конкурсного производства</w:t>
      </w:r>
      <w:r w:rsidRPr="004F06A7">
        <w:rPr>
          <w:iCs/>
          <w:snapToGrid w:val="0"/>
          <w:sz w:val="28"/>
          <w:szCs w:val="28"/>
        </w:rPr>
        <w:t xml:space="preserve">, деятельность не </w:t>
      </w:r>
      <w:r w:rsidRPr="004F06A7">
        <w:rPr>
          <w:iCs/>
          <w:snapToGrid w:val="0"/>
          <w:sz w:val="28"/>
          <w:szCs w:val="28"/>
        </w:rPr>
        <w:lastRenderedPageBreak/>
        <w:t xml:space="preserve">приостановлена, а также, что размер задолженности по налогам, сборам и иным обязательным платежам в бюджеты </w:t>
      </w:r>
      <w:r w:rsidRPr="004F06A7">
        <w:rPr>
          <w:sz w:val="28"/>
          <w:szCs w:val="28"/>
        </w:rPr>
        <w:t>бюджетной системы Российской Федерации</w:t>
      </w:r>
      <w:r w:rsidRPr="004F06A7">
        <w:rPr>
          <w:iCs/>
          <w:snapToGrid w:val="0"/>
          <w:sz w:val="28"/>
          <w:szCs w:val="28"/>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BB273E2" w14:textId="77777777" w:rsidR="00BF72E4" w:rsidRPr="004F06A7" w:rsidRDefault="004A5734" w:rsidP="00BF72E4">
      <w:pPr>
        <w:spacing w:before="120"/>
        <w:ind w:firstLine="567"/>
        <w:jc w:val="both"/>
        <w:rPr>
          <w:sz w:val="28"/>
          <w:szCs w:val="28"/>
        </w:rPr>
      </w:pPr>
      <w:r w:rsidRPr="004F06A7">
        <w:rPr>
          <w:sz w:val="28"/>
          <w:szCs w:val="28"/>
        </w:rPr>
        <w:t xml:space="preserve">Также подтверждаем отсутствие у меня </w:t>
      </w:r>
      <w:r w:rsidRPr="004F06A7">
        <w:rPr>
          <w:iCs/>
          <w:snapToGrid w:val="0"/>
          <w:sz w:val="28"/>
          <w:szCs w:val="28"/>
        </w:rPr>
        <w:t>[</w:t>
      </w:r>
      <w:r w:rsidRPr="004F06A7">
        <w:rPr>
          <w:snapToGrid w:val="0"/>
          <w:sz w:val="28"/>
          <w:szCs w:val="28"/>
          <w:shd w:val="clear" w:color="auto" w:fill="D9D9D9"/>
        </w:rPr>
        <w:t>для физических лиц</w:t>
      </w:r>
      <w:r w:rsidRPr="004F06A7">
        <w:rPr>
          <w:iCs/>
          <w:snapToGrid w:val="0"/>
          <w:sz w:val="28"/>
          <w:szCs w:val="28"/>
        </w:rPr>
        <w:t>]</w:t>
      </w:r>
      <w:r w:rsidRPr="004F06A7">
        <w:rPr>
          <w:sz w:val="28"/>
          <w:szCs w:val="28"/>
        </w:rPr>
        <w:t xml:space="preserve"> / у руководителя, членов коллегиального исполнительного органа или главного бухгалтера </w:t>
      </w:r>
      <w:r w:rsidRPr="004F06A7">
        <w:rPr>
          <w:iCs/>
          <w:snapToGrid w:val="0"/>
          <w:sz w:val="28"/>
          <w:szCs w:val="28"/>
        </w:rPr>
        <w:t>нашей организации [</w:t>
      </w:r>
      <w:r w:rsidRPr="004F06A7">
        <w:rPr>
          <w:snapToGrid w:val="0"/>
          <w:sz w:val="28"/>
          <w:szCs w:val="28"/>
          <w:shd w:val="clear" w:color="auto" w:fill="D9D9D9"/>
        </w:rPr>
        <w:t>для юридических лиц</w:t>
      </w:r>
      <w:r w:rsidRPr="004F06A7">
        <w:rPr>
          <w:iCs/>
          <w:snapToGrid w:val="0"/>
          <w:sz w:val="28"/>
          <w:szCs w:val="28"/>
        </w:rPr>
        <w:t xml:space="preserve">] </w:t>
      </w:r>
      <w:r w:rsidRPr="004F06A7">
        <w:rPr>
          <w:sz w:val="28"/>
          <w:szCs w:val="28"/>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81480AB" w14:textId="77777777" w:rsidR="00BF72E4" w:rsidRPr="00A023C1" w:rsidRDefault="004A5734" w:rsidP="00BF72E4">
      <w:pPr>
        <w:spacing w:before="120"/>
        <w:ind w:firstLine="567"/>
        <w:jc w:val="both"/>
        <w:rPr>
          <w:sz w:val="28"/>
          <w:szCs w:val="28"/>
        </w:rPr>
      </w:pPr>
      <w:r w:rsidRPr="004F06A7">
        <w:rPr>
          <w:sz w:val="28"/>
          <w:szCs w:val="28"/>
        </w:rPr>
        <w:t xml:space="preserve">Подтверждаем наличие у нас специальных допусков, разрешений, лицензий и прочих разрешительных документов в соответствии с </w:t>
      </w:r>
      <w:r w:rsidRPr="00A023C1">
        <w:rPr>
          <w:sz w:val="28"/>
          <w:szCs w:val="28"/>
        </w:rPr>
        <w:t>законодательством для исполнения обязательств по предмету договора.</w:t>
      </w:r>
    </w:p>
    <w:p w14:paraId="6598D23F" w14:textId="77777777" w:rsidR="00BF72E4" w:rsidRPr="00A023C1" w:rsidRDefault="004A5734" w:rsidP="00BF72E4">
      <w:pPr>
        <w:spacing w:before="120"/>
        <w:ind w:firstLine="567"/>
        <w:jc w:val="both"/>
        <w:rPr>
          <w:sz w:val="28"/>
          <w:szCs w:val="28"/>
        </w:rPr>
      </w:pPr>
      <w:r w:rsidRPr="00A023C1">
        <w:rPr>
          <w:sz w:val="28"/>
          <w:szCs w:val="28"/>
        </w:rPr>
        <w:t xml:space="preserve">Подтверждаем отсутствие сведений обо мне </w:t>
      </w:r>
      <w:r w:rsidRPr="00A023C1">
        <w:rPr>
          <w:iCs/>
          <w:snapToGrid w:val="0"/>
          <w:sz w:val="28"/>
          <w:szCs w:val="28"/>
        </w:rPr>
        <w:t>[</w:t>
      </w:r>
      <w:r w:rsidRPr="00A023C1">
        <w:rPr>
          <w:snapToGrid w:val="0"/>
          <w:sz w:val="28"/>
          <w:szCs w:val="28"/>
          <w:shd w:val="clear" w:color="auto" w:fill="D9D9D9"/>
        </w:rPr>
        <w:t>для физических лиц</w:t>
      </w:r>
      <w:r w:rsidRPr="00A023C1">
        <w:rPr>
          <w:iCs/>
          <w:snapToGrid w:val="0"/>
          <w:sz w:val="28"/>
          <w:szCs w:val="28"/>
        </w:rPr>
        <w:t xml:space="preserve">] </w:t>
      </w:r>
      <w:r w:rsidRPr="00A023C1">
        <w:rPr>
          <w:sz w:val="28"/>
          <w:szCs w:val="28"/>
        </w:rPr>
        <w:t xml:space="preserve">/ </w:t>
      </w:r>
      <w:r w:rsidRPr="00A023C1">
        <w:rPr>
          <w:iCs/>
          <w:snapToGrid w:val="0"/>
          <w:sz w:val="28"/>
          <w:szCs w:val="28"/>
        </w:rPr>
        <w:t>нашей организации [</w:t>
      </w:r>
      <w:r w:rsidRPr="00A023C1">
        <w:rPr>
          <w:snapToGrid w:val="0"/>
          <w:sz w:val="28"/>
          <w:szCs w:val="28"/>
          <w:shd w:val="clear" w:color="auto" w:fill="D9D9D9"/>
        </w:rPr>
        <w:t>для юридических лиц</w:t>
      </w:r>
      <w:r w:rsidRPr="00A023C1">
        <w:rPr>
          <w:iCs/>
          <w:snapToGrid w:val="0"/>
          <w:sz w:val="28"/>
          <w:szCs w:val="28"/>
        </w:rPr>
        <w:t xml:space="preserve">] </w:t>
      </w:r>
      <w:r w:rsidRPr="00A023C1">
        <w:rPr>
          <w:sz w:val="28"/>
          <w:szCs w:val="28"/>
        </w:rPr>
        <w:t>в реестре недобросовестных поставщиков (подрядчиков, исполнителей), предусмотренном Законом 223-ФЗ</w:t>
      </w:r>
      <w:r w:rsidRPr="00A023C1">
        <w:rPr>
          <w:iCs/>
          <w:snapToGrid w:val="0"/>
          <w:sz w:val="28"/>
          <w:szCs w:val="28"/>
        </w:rPr>
        <w:t xml:space="preserve"> и</w:t>
      </w:r>
      <w:r w:rsidRPr="00A023C1">
        <w:rPr>
          <w:sz w:val="28"/>
          <w:szCs w:val="28"/>
        </w:rPr>
        <w:t xml:space="preserve"> в реестре недобросовестных поставщиков, предусмотренном Законом 44-ФЗ.</w:t>
      </w:r>
    </w:p>
    <w:p w14:paraId="32C6A895" w14:textId="77777777" w:rsidR="00BF72E4" w:rsidRPr="00A023C1" w:rsidRDefault="004A5734" w:rsidP="00BF72E4">
      <w:pPr>
        <w:spacing w:before="120"/>
        <w:ind w:firstLine="567"/>
        <w:jc w:val="both"/>
        <w:rPr>
          <w:iCs/>
          <w:snapToGrid w:val="0"/>
          <w:sz w:val="28"/>
          <w:szCs w:val="28"/>
        </w:rPr>
      </w:pPr>
      <w:r w:rsidRPr="00A023C1">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A023C1">
        <w:rPr>
          <w:sz w:val="28"/>
          <w:szCs w:val="28"/>
        </w:rPr>
        <w:t xml:space="preserve">с единственным участником конкурентной </w:t>
      </w:r>
      <w:r w:rsidRPr="00A023C1">
        <w:rPr>
          <w:iCs/>
          <w:snapToGrid w:val="0"/>
          <w:sz w:val="28"/>
          <w:szCs w:val="28"/>
        </w:rPr>
        <w:t>закупки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0A3E32F9" w14:textId="77777777" w:rsidR="00BF72E4" w:rsidRPr="00A023C1" w:rsidRDefault="004A5734" w:rsidP="00BF72E4">
      <w:pPr>
        <w:spacing w:before="120"/>
        <w:ind w:firstLine="567"/>
        <w:jc w:val="both"/>
        <w:rPr>
          <w:iCs/>
          <w:snapToGrid w:val="0"/>
          <w:sz w:val="28"/>
          <w:szCs w:val="28"/>
        </w:rPr>
      </w:pPr>
      <w:r w:rsidRPr="00A023C1">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0F3641F1" w14:textId="77777777" w:rsidR="00BF72E4" w:rsidRPr="00A023C1" w:rsidRDefault="004A5734" w:rsidP="00BF72E4">
      <w:pPr>
        <w:ind w:firstLine="567"/>
        <w:jc w:val="both"/>
        <w:rPr>
          <w:sz w:val="28"/>
          <w:szCs w:val="28"/>
          <w:highlight w:val="yellow"/>
        </w:rPr>
      </w:pPr>
      <w:r w:rsidRPr="00A023C1">
        <w:rPr>
          <w:iCs/>
          <w:snapToGrid w:val="0"/>
          <w:sz w:val="28"/>
          <w:szCs w:val="28"/>
        </w:rPr>
        <w:t xml:space="preserve">В соответствии с законодательством, а также учредительными документами решение об </w:t>
      </w:r>
      <w:r w:rsidRPr="00A023C1">
        <w:rPr>
          <w:sz w:val="28"/>
          <w:szCs w:val="28"/>
        </w:rPr>
        <w:t xml:space="preserve">одобрении и/или о совершении крупной сделки в связи с заключением договора на условиях нашей заявки не требуется. </w:t>
      </w:r>
      <w:r w:rsidRPr="00A023C1">
        <w:rPr>
          <w:sz w:val="28"/>
          <w:szCs w:val="28"/>
          <w:highlight w:val="yellow"/>
        </w:rPr>
        <w:t>– данный пункт следует исключить, если решение требуется.</w:t>
      </w:r>
    </w:p>
    <w:p w14:paraId="2F8C78F8" w14:textId="77777777" w:rsidR="00BF72E4" w:rsidRPr="00A023C1" w:rsidRDefault="004A5734" w:rsidP="00BF72E4">
      <w:pPr>
        <w:ind w:firstLine="567"/>
        <w:jc w:val="both"/>
        <w:rPr>
          <w:sz w:val="28"/>
          <w:szCs w:val="28"/>
        </w:rPr>
      </w:pPr>
      <w:r w:rsidRPr="00A023C1">
        <w:rPr>
          <w:iCs/>
          <w:snapToGrid w:val="0"/>
          <w:sz w:val="28"/>
          <w:szCs w:val="28"/>
        </w:rPr>
        <w:t xml:space="preserve">В соответствии с законодательством, а также учредительными документами решение об </w:t>
      </w:r>
      <w:r w:rsidRPr="00A023C1">
        <w:rPr>
          <w:sz w:val="28"/>
          <w:szCs w:val="28"/>
        </w:rPr>
        <w:t xml:space="preserve">одобрении и/или о совершении сделки с заинтересованностью в связи с заключением договора на условиях нашей заявки не требуется. </w:t>
      </w:r>
      <w:r w:rsidRPr="00A023C1">
        <w:rPr>
          <w:sz w:val="28"/>
          <w:szCs w:val="28"/>
          <w:highlight w:val="yellow"/>
        </w:rPr>
        <w:t>– данный пункт следует исключить, если решение требуется.</w:t>
      </w:r>
    </w:p>
    <w:p w14:paraId="3B098155" w14:textId="77777777" w:rsidR="00BF72E4" w:rsidRPr="004C0A3E" w:rsidRDefault="004A5734" w:rsidP="00BF72E4">
      <w:pPr>
        <w:spacing w:before="120"/>
        <w:ind w:firstLine="567"/>
        <w:jc w:val="both"/>
        <w:rPr>
          <w:sz w:val="28"/>
          <w:szCs w:val="28"/>
        </w:rPr>
      </w:pPr>
      <w:r w:rsidRPr="004C0A3E">
        <w:rPr>
          <w:sz w:val="28"/>
          <w:szCs w:val="28"/>
        </w:rPr>
        <w:t xml:space="preserve">В соответствии с Федеральным законом от 27.07.2006 №152-ФЗ «О персональных данных» (далее – Закон 152-ФЗ), </w:t>
      </w:r>
      <w:r w:rsidRPr="004C0A3E">
        <w:rPr>
          <w:iCs/>
          <w:snapToGrid w:val="0"/>
          <w:sz w:val="28"/>
          <w:szCs w:val="28"/>
        </w:rPr>
        <w:t xml:space="preserve">подтверждаем получение нами в целях участия в настоящей закупке требуемых в соответствии с Законом 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Лечебно-профилактическом частном учреждении профсоюзов санатории «Ливадия - Татарстан», зарегистрированному </w:t>
      </w:r>
      <w:r w:rsidRPr="004C0A3E">
        <w:rPr>
          <w:iCs/>
          <w:snapToGrid w:val="0"/>
          <w:sz w:val="28"/>
          <w:szCs w:val="28"/>
        </w:rPr>
        <w:lastRenderedPageBreak/>
        <w:t xml:space="preserve">по адресу: </w:t>
      </w:r>
      <w:hyperlink r:id="rId24" w:tgtFrame="_blank" w:history="1">
        <w:r w:rsidRPr="00575011">
          <w:rPr>
            <w:rStyle w:val="a6"/>
            <w:rFonts w:eastAsiaTheme="majorEastAsia"/>
            <w:color w:val="auto"/>
            <w:sz w:val="28"/>
            <w:szCs w:val="28"/>
            <w:shd w:val="clear" w:color="auto" w:fill="FFFFFF"/>
          </w:rPr>
          <w:t xml:space="preserve">420053, </w:t>
        </w:r>
        <w:r>
          <w:rPr>
            <w:rStyle w:val="a6"/>
            <w:rFonts w:eastAsiaTheme="majorEastAsia"/>
            <w:color w:val="auto"/>
            <w:sz w:val="28"/>
            <w:szCs w:val="28"/>
            <w:shd w:val="clear" w:color="auto" w:fill="FFFFFF"/>
          </w:rPr>
          <w:t>Республика Татарстан</w:t>
        </w:r>
        <w:r w:rsidRPr="00575011">
          <w:rPr>
            <w:rStyle w:val="a6"/>
            <w:rFonts w:eastAsiaTheme="majorEastAsia"/>
            <w:color w:val="auto"/>
            <w:sz w:val="28"/>
            <w:szCs w:val="28"/>
            <w:shd w:val="clear" w:color="auto" w:fill="FFFFFF"/>
          </w:rPr>
          <w:t xml:space="preserve">, </w:t>
        </w:r>
        <w:r>
          <w:rPr>
            <w:rStyle w:val="a6"/>
            <w:rFonts w:eastAsiaTheme="majorEastAsia"/>
            <w:color w:val="auto"/>
            <w:sz w:val="28"/>
            <w:szCs w:val="28"/>
            <w:shd w:val="clear" w:color="auto" w:fill="FFFFFF"/>
          </w:rPr>
          <w:t xml:space="preserve"> </w:t>
        </w:r>
        <w:r w:rsidRPr="00575011">
          <w:rPr>
            <w:rStyle w:val="a6"/>
            <w:rFonts w:eastAsiaTheme="majorEastAsia"/>
            <w:color w:val="auto"/>
            <w:sz w:val="28"/>
            <w:szCs w:val="28"/>
            <w:shd w:val="clear" w:color="auto" w:fill="FFFFFF"/>
          </w:rPr>
          <w:t>г. Казань, ул. Сибирский Тракт</w:t>
        </w:r>
      </w:hyperlink>
      <w:r>
        <w:rPr>
          <w:sz w:val="28"/>
          <w:szCs w:val="28"/>
        </w:rPr>
        <w:t>, д.43.</w:t>
      </w:r>
      <w:r w:rsidRPr="00575011">
        <w:rPr>
          <w:iCs/>
          <w:snapToGrid w:val="0"/>
          <w:sz w:val="28"/>
          <w:szCs w:val="28"/>
        </w:rPr>
        <w:t xml:space="preserve"> Перечень дей</w:t>
      </w:r>
      <w:r w:rsidRPr="004C0A3E">
        <w:rPr>
          <w:iCs/>
          <w:snapToGrid w:val="0"/>
          <w:sz w:val="28"/>
          <w:szCs w:val="28"/>
        </w:rPr>
        <w:t>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4C0A3E">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6B37F67" w14:textId="77777777" w:rsidR="00BF72E4" w:rsidRPr="004C0A3E" w:rsidRDefault="004A5734" w:rsidP="00BF72E4">
      <w:pPr>
        <w:spacing w:before="120"/>
        <w:ind w:firstLine="567"/>
        <w:jc w:val="both"/>
        <w:rPr>
          <w:iCs/>
          <w:snapToGrid w:val="0"/>
          <w:sz w:val="28"/>
          <w:szCs w:val="28"/>
        </w:rPr>
      </w:pPr>
      <w:r w:rsidRPr="004C0A3E">
        <w:rPr>
          <w:iCs/>
          <w:snapToGrid w:val="0"/>
          <w:sz w:val="28"/>
          <w:szCs w:val="28"/>
        </w:rPr>
        <w:t>Опись документов заявки, которые являются неотъемлемой частью нашей заявки</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304"/>
        <w:gridCol w:w="1025"/>
      </w:tblGrid>
      <w:tr w:rsidR="00F9392F" w14:paraId="5DDD9C0C" w14:textId="77777777" w:rsidTr="005641C3">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5F2B9757" w14:textId="77777777" w:rsidR="00BF72E4" w:rsidRPr="00575011" w:rsidRDefault="004A5734" w:rsidP="005641C3">
            <w:pPr>
              <w:jc w:val="center"/>
              <w:rPr>
                <w:iCs/>
                <w:snapToGrid w:val="0"/>
                <w:sz w:val="28"/>
                <w:szCs w:val="28"/>
              </w:rPr>
            </w:pPr>
            <w:r w:rsidRPr="00575011">
              <w:rPr>
                <w:iCs/>
                <w:snapToGrid w:val="0"/>
                <w:sz w:val="28"/>
                <w:szCs w:val="28"/>
              </w:rPr>
              <w:t>№</w:t>
            </w:r>
          </w:p>
          <w:p w14:paraId="2659C770" w14:textId="77777777" w:rsidR="00BF72E4" w:rsidRPr="00575011" w:rsidRDefault="004A5734" w:rsidP="005641C3">
            <w:pPr>
              <w:jc w:val="center"/>
              <w:rPr>
                <w:iCs/>
                <w:snapToGrid w:val="0"/>
                <w:sz w:val="28"/>
                <w:szCs w:val="28"/>
              </w:rPr>
            </w:pPr>
            <w:r w:rsidRPr="00575011">
              <w:rPr>
                <w:iCs/>
                <w:snapToGrid w:val="0"/>
                <w:sz w:val="28"/>
                <w:szCs w:val="28"/>
              </w:rPr>
              <w:t>п/п</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D44DD91" w14:textId="77777777" w:rsidR="00BF72E4" w:rsidRPr="00575011" w:rsidRDefault="004A5734" w:rsidP="005641C3">
            <w:pPr>
              <w:jc w:val="center"/>
              <w:rPr>
                <w:iCs/>
                <w:snapToGrid w:val="0"/>
                <w:sz w:val="28"/>
                <w:szCs w:val="28"/>
              </w:rPr>
            </w:pPr>
            <w:r w:rsidRPr="00575011">
              <w:rPr>
                <w:iCs/>
                <w:snapToGrid w:val="0"/>
                <w:sz w:val="28"/>
                <w:szCs w:val="28"/>
              </w:rPr>
              <w:t>Наименование документа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F4E143" w14:textId="77777777" w:rsidR="00BF72E4" w:rsidRPr="00575011" w:rsidRDefault="004A5734" w:rsidP="005641C3">
            <w:pPr>
              <w:jc w:val="center"/>
              <w:rPr>
                <w:iCs/>
                <w:snapToGrid w:val="0"/>
                <w:sz w:val="28"/>
                <w:szCs w:val="28"/>
              </w:rPr>
            </w:pPr>
            <w:r w:rsidRPr="00575011">
              <w:rPr>
                <w:iCs/>
                <w:snapToGrid w:val="0"/>
                <w:sz w:val="28"/>
                <w:szCs w:val="28"/>
              </w:rPr>
              <w:t>Кол-во</w:t>
            </w:r>
          </w:p>
          <w:p w14:paraId="0E729C29" w14:textId="77777777" w:rsidR="00BF72E4" w:rsidRPr="00575011" w:rsidRDefault="004A5734" w:rsidP="005641C3">
            <w:pPr>
              <w:jc w:val="center"/>
              <w:rPr>
                <w:iCs/>
                <w:snapToGrid w:val="0"/>
                <w:sz w:val="28"/>
                <w:szCs w:val="28"/>
              </w:rPr>
            </w:pPr>
            <w:r w:rsidRPr="00575011">
              <w:rPr>
                <w:iCs/>
                <w:snapToGrid w:val="0"/>
                <w:sz w:val="28"/>
                <w:szCs w:val="28"/>
              </w:rPr>
              <w:t>листов</w:t>
            </w:r>
          </w:p>
        </w:tc>
      </w:tr>
      <w:tr w:rsidR="00F9392F" w14:paraId="345971DC" w14:textId="77777777" w:rsidTr="005641C3">
        <w:tc>
          <w:tcPr>
            <w:tcW w:w="567" w:type="dxa"/>
            <w:tcBorders>
              <w:top w:val="single" w:sz="4" w:space="0" w:color="auto"/>
              <w:left w:val="single" w:sz="4" w:space="0" w:color="auto"/>
              <w:bottom w:val="single" w:sz="4" w:space="0" w:color="auto"/>
              <w:right w:val="single" w:sz="4" w:space="0" w:color="auto"/>
            </w:tcBorders>
            <w:vAlign w:val="center"/>
          </w:tcPr>
          <w:p w14:paraId="19B85952" w14:textId="77777777" w:rsidR="00BF72E4" w:rsidRPr="00575011" w:rsidRDefault="00BF72E4" w:rsidP="00BF72E4">
            <w:pPr>
              <w:pStyle w:val="a7"/>
              <w:widowControl/>
              <w:numPr>
                <w:ilvl w:val="0"/>
                <w:numId w:val="4"/>
              </w:numPr>
              <w:overflowPunct/>
              <w:autoSpaceDE/>
              <w:autoSpaceDN/>
              <w:adjustRightInd/>
              <w:jc w:val="right"/>
              <w:rPr>
                <w:iCs/>
                <w:snapToGrid w:val="0"/>
                <w:sz w:val="28"/>
                <w:szCs w:val="28"/>
              </w:rPr>
            </w:pPr>
          </w:p>
        </w:tc>
        <w:tc>
          <w:tcPr>
            <w:tcW w:w="8364" w:type="dxa"/>
            <w:tcBorders>
              <w:top w:val="single" w:sz="4" w:space="0" w:color="auto"/>
              <w:left w:val="single" w:sz="4" w:space="0" w:color="auto"/>
              <w:bottom w:val="single" w:sz="4" w:space="0" w:color="auto"/>
              <w:right w:val="single" w:sz="4" w:space="0" w:color="auto"/>
            </w:tcBorders>
            <w:hideMark/>
          </w:tcPr>
          <w:p w14:paraId="504753EA" w14:textId="77777777" w:rsidR="00BF72E4" w:rsidRPr="00575011" w:rsidRDefault="004A5734" w:rsidP="005641C3">
            <w:pPr>
              <w:jc w:val="both"/>
              <w:rPr>
                <w:iCs/>
                <w:snapToGrid w:val="0"/>
                <w:sz w:val="28"/>
                <w:szCs w:val="28"/>
              </w:rPr>
            </w:pPr>
            <w:r w:rsidRPr="00575011">
              <w:rPr>
                <w:iCs/>
                <w:snapToGrid w:val="0"/>
                <w:sz w:val="28"/>
                <w:szCs w:val="28"/>
              </w:rPr>
              <w:t>[</w:t>
            </w:r>
            <w:r w:rsidRPr="00575011">
              <w:rPr>
                <w:snapToGrid w:val="0"/>
                <w:sz w:val="28"/>
                <w:szCs w:val="28"/>
                <w:shd w:val="clear" w:color="auto" w:fill="D9D9D9"/>
              </w:rPr>
              <w:t>перечислить и указать объем каждого из прилагаемых к заявке документов</w:t>
            </w:r>
            <w:r w:rsidRPr="00575011">
              <w:rPr>
                <w:iCs/>
                <w:snapToGrid w:val="0"/>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5B6B0987" w14:textId="77777777" w:rsidR="00BF72E4" w:rsidRPr="00575011" w:rsidRDefault="00BF72E4" w:rsidP="005641C3">
            <w:pPr>
              <w:jc w:val="both"/>
              <w:rPr>
                <w:iCs/>
                <w:snapToGrid w:val="0"/>
                <w:sz w:val="28"/>
                <w:szCs w:val="28"/>
              </w:rPr>
            </w:pPr>
          </w:p>
        </w:tc>
      </w:tr>
      <w:tr w:rsidR="00F9392F" w14:paraId="76BDD448" w14:textId="77777777" w:rsidTr="005641C3">
        <w:tc>
          <w:tcPr>
            <w:tcW w:w="567" w:type="dxa"/>
            <w:tcBorders>
              <w:top w:val="single" w:sz="4" w:space="0" w:color="auto"/>
              <w:left w:val="single" w:sz="4" w:space="0" w:color="auto"/>
              <w:bottom w:val="single" w:sz="4" w:space="0" w:color="auto"/>
              <w:right w:val="single" w:sz="4" w:space="0" w:color="auto"/>
            </w:tcBorders>
            <w:vAlign w:val="center"/>
          </w:tcPr>
          <w:p w14:paraId="6671DB63" w14:textId="77777777" w:rsidR="00BF72E4" w:rsidRPr="00575011" w:rsidRDefault="00BF72E4" w:rsidP="00BF72E4">
            <w:pPr>
              <w:pStyle w:val="a7"/>
              <w:widowControl/>
              <w:numPr>
                <w:ilvl w:val="0"/>
                <w:numId w:val="4"/>
              </w:numPr>
              <w:overflowPunct/>
              <w:autoSpaceDE/>
              <w:autoSpaceDN/>
              <w:adjustRightInd/>
              <w:jc w:val="right"/>
              <w:rPr>
                <w:iCs/>
                <w:snapToGrid w:val="0"/>
                <w:sz w:val="28"/>
                <w:szCs w:val="28"/>
              </w:rPr>
            </w:pPr>
          </w:p>
        </w:tc>
        <w:tc>
          <w:tcPr>
            <w:tcW w:w="8364" w:type="dxa"/>
            <w:tcBorders>
              <w:top w:val="single" w:sz="4" w:space="0" w:color="auto"/>
              <w:left w:val="single" w:sz="4" w:space="0" w:color="auto"/>
              <w:bottom w:val="single" w:sz="4" w:space="0" w:color="auto"/>
              <w:right w:val="single" w:sz="4" w:space="0" w:color="auto"/>
            </w:tcBorders>
          </w:tcPr>
          <w:p w14:paraId="38FA5655" w14:textId="77777777" w:rsidR="00BF72E4" w:rsidRPr="00575011" w:rsidRDefault="00BF72E4" w:rsidP="005641C3">
            <w:pPr>
              <w:jc w:val="both"/>
              <w:rPr>
                <w:iCs/>
                <w:snapToGrid w:val="0"/>
                <w:sz w:val="28"/>
                <w:szCs w:val="28"/>
              </w:rPr>
            </w:pPr>
          </w:p>
        </w:tc>
        <w:tc>
          <w:tcPr>
            <w:tcW w:w="992" w:type="dxa"/>
            <w:tcBorders>
              <w:top w:val="single" w:sz="4" w:space="0" w:color="auto"/>
              <w:left w:val="single" w:sz="4" w:space="0" w:color="auto"/>
              <w:bottom w:val="single" w:sz="4" w:space="0" w:color="auto"/>
              <w:right w:val="single" w:sz="4" w:space="0" w:color="auto"/>
            </w:tcBorders>
          </w:tcPr>
          <w:p w14:paraId="76CECDE5" w14:textId="77777777" w:rsidR="00BF72E4" w:rsidRPr="00575011" w:rsidRDefault="00BF72E4" w:rsidP="005641C3">
            <w:pPr>
              <w:jc w:val="both"/>
              <w:rPr>
                <w:iCs/>
                <w:snapToGrid w:val="0"/>
                <w:sz w:val="28"/>
                <w:szCs w:val="28"/>
              </w:rPr>
            </w:pPr>
          </w:p>
        </w:tc>
      </w:tr>
      <w:tr w:rsidR="00F9392F" w14:paraId="4159D4D4" w14:textId="77777777" w:rsidTr="005641C3">
        <w:tc>
          <w:tcPr>
            <w:tcW w:w="567" w:type="dxa"/>
            <w:tcBorders>
              <w:top w:val="single" w:sz="4" w:space="0" w:color="auto"/>
              <w:left w:val="single" w:sz="4" w:space="0" w:color="auto"/>
              <w:bottom w:val="single" w:sz="4" w:space="0" w:color="auto"/>
              <w:right w:val="single" w:sz="4" w:space="0" w:color="auto"/>
            </w:tcBorders>
            <w:vAlign w:val="center"/>
          </w:tcPr>
          <w:p w14:paraId="6B85C55D" w14:textId="77777777" w:rsidR="00BF72E4" w:rsidRPr="00575011" w:rsidRDefault="00BF72E4" w:rsidP="005641C3">
            <w:pPr>
              <w:jc w:val="center"/>
              <w:rPr>
                <w:iCs/>
                <w:snapToGrid w:val="0"/>
                <w:sz w:val="28"/>
                <w:szCs w:val="28"/>
              </w:rPr>
            </w:pPr>
          </w:p>
        </w:tc>
        <w:tc>
          <w:tcPr>
            <w:tcW w:w="8364" w:type="dxa"/>
            <w:tcBorders>
              <w:top w:val="single" w:sz="4" w:space="0" w:color="auto"/>
              <w:left w:val="single" w:sz="4" w:space="0" w:color="auto"/>
              <w:bottom w:val="single" w:sz="4" w:space="0" w:color="auto"/>
              <w:right w:val="single" w:sz="4" w:space="0" w:color="auto"/>
            </w:tcBorders>
            <w:hideMark/>
          </w:tcPr>
          <w:p w14:paraId="05F180B1" w14:textId="77777777" w:rsidR="00BF72E4" w:rsidRPr="00575011" w:rsidRDefault="004A5734" w:rsidP="005641C3">
            <w:pPr>
              <w:jc w:val="right"/>
              <w:rPr>
                <w:iCs/>
                <w:snapToGrid w:val="0"/>
                <w:sz w:val="28"/>
                <w:szCs w:val="28"/>
              </w:rPr>
            </w:pPr>
            <w:r w:rsidRPr="00575011">
              <w:rPr>
                <w:iCs/>
                <w:snapToGrid w:val="0"/>
                <w:sz w:val="28"/>
                <w:szCs w:val="28"/>
              </w:rPr>
              <w:t>Всего листов:</w:t>
            </w:r>
          </w:p>
        </w:tc>
        <w:tc>
          <w:tcPr>
            <w:tcW w:w="992" w:type="dxa"/>
            <w:tcBorders>
              <w:top w:val="single" w:sz="4" w:space="0" w:color="auto"/>
              <w:left w:val="single" w:sz="4" w:space="0" w:color="auto"/>
              <w:bottom w:val="single" w:sz="4" w:space="0" w:color="auto"/>
              <w:right w:val="single" w:sz="4" w:space="0" w:color="auto"/>
            </w:tcBorders>
          </w:tcPr>
          <w:p w14:paraId="1CE2BC2D" w14:textId="77777777" w:rsidR="00BF72E4" w:rsidRPr="00575011" w:rsidRDefault="00BF72E4" w:rsidP="005641C3">
            <w:pPr>
              <w:jc w:val="center"/>
              <w:rPr>
                <w:iCs/>
                <w:snapToGrid w:val="0"/>
                <w:sz w:val="28"/>
                <w:szCs w:val="28"/>
              </w:rPr>
            </w:pPr>
          </w:p>
        </w:tc>
      </w:tr>
    </w:tbl>
    <w:p w14:paraId="2E46919F" w14:textId="77777777" w:rsidR="00BF72E4" w:rsidRDefault="00BF72E4" w:rsidP="00BF72E4">
      <w:pPr>
        <w:spacing w:before="120"/>
        <w:jc w:val="center"/>
        <w:rPr>
          <w:iCs/>
          <w:snapToGrid w:val="0"/>
          <w:sz w:val="28"/>
          <w:szCs w:val="28"/>
        </w:rPr>
      </w:pPr>
    </w:p>
    <w:p w14:paraId="644D5AF9" w14:textId="77777777" w:rsidR="00BF72E4" w:rsidRDefault="00BF72E4" w:rsidP="00BF72E4">
      <w:pPr>
        <w:spacing w:before="120"/>
        <w:jc w:val="center"/>
        <w:rPr>
          <w:iCs/>
          <w:snapToGrid w:val="0"/>
          <w:sz w:val="28"/>
          <w:szCs w:val="28"/>
        </w:rPr>
      </w:pPr>
    </w:p>
    <w:p w14:paraId="06A7F6F9" w14:textId="77777777" w:rsidR="00BF72E4" w:rsidRPr="00575011" w:rsidRDefault="004A5734" w:rsidP="00BF72E4">
      <w:pPr>
        <w:spacing w:before="120"/>
        <w:jc w:val="center"/>
        <w:rPr>
          <w:iCs/>
          <w:snapToGrid w:val="0"/>
          <w:sz w:val="28"/>
          <w:szCs w:val="28"/>
        </w:rPr>
      </w:pPr>
      <w:r w:rsidRPr="00575011">
        <w:rPr>
          <w:iCs/>
          <w:snapToGrid w:val="0"/>
          <w:sz w:val="28"/>
          <w:szCs w:val="28"/>
        </w:rPr>
        <w:t>Должность</w:t>
      </w:r>
      <w:r w:rsidRPr="00575011">
        <w:rPr>
          <w:iCs/>
          <w:snapToGrid w:val="0"/>
          <w:sz w:val="28"/>
          <w:szCs w:val="28"/>
        </w:rPr>
        <w:tab/>
      </w:r>
      <w:r w:rsidRPr="00575011">
        <w:rPr>
          <w:iCs/>
          <w:snapToGrid w:val="0"/>
          <w:sz w:val="28"/>
          <w:szCs w:val="28"/>
        </w:rPr>
        <w:tab/>
      </w:r>
      <w:r w:rsidRPr="00575011">
        <w:rPr>
          <w:iCs/>
          <w:snapToGrid w:val="0"/>
          <w:sz w:val="28"/>
          <w:szCs w:val="28"/>
        </w:rPr>
        <w:tab/>
      </w:r>
      <w:r w:rsidRPr="00575011">
        <w:rPr>
          <w:iCs/>
          <w:snapToGrid w:val="0"/>
          <w:sz w:val="28"/>
          <w:szCs w:val="28"/>
        </w:rPr>
        <w:tab/>
      </w:r>
      <w:r w:rsidRPr="00575011">
        <w:rPr>
          <w:iCs/>
          <w:snapToGrid w:val="0"/>
          <w:sz w:val="28"/>
          <w:szCs w:val="28"/>
        </w:rPr>
        <w:tab/>
      </w:r>
      <w:r w:rsidRPr="00575011">
        <w:rPr>
          <w:iCs/>
          <w:snapToGrid w:val="0"/>
          <w:sz w:val="28"/>
          <w:szCs w:val="28"/>
        </w:rPr>
        <w:tab/>
      </w:r>
      <w:r w:rsidRPr="00575011">
        <w:rPr>
          <w:iCs/>
          <w:snapToGrid w:val="0"/>
          <w:sz w:val="28"/>
          <w:szCs w:val="28"/>
        </w:rPr>
        <w:tab/>
        <w:t>Фамилия И.О.</w:t>
      </w:r>
    </w:p>
    <w:p w14:paraId="74BA733D" w14:textId="77777777" w:rsidR="00BF72E4" w:rsidRPr="00575011" w:rsidRDefault="004A5734" w:rsidP="00BF72E4">
      <w:pPr>
        <w:spacing w:before="120"/>
        <w:ind w:left="1418" w:right="7086"/>
        <w:jc w:val="center"/>
        <w:rPr>
          <w:iCs/>
          <w:snapToGrid w:val="0"/>
          <w:sz w:val="28"/>
          <w:szCs w:val="28"/>
        </w:rPr>
      </w:pPr>
      <w:r w:rsidRPr="00575011">
        <w:rPr>
          <w:iCs/>
          <w:snapToGrid w:val="0"/>
          <w:sz w:val="28"/>
          <w:szCs w:val="28"/>
        </w:rPr>
        <w:t>М.П.</w:t>
      </w:r>
    </w:p>
    <w:p w14:paraId="2FE3E1A0" w14:textId="77777777" w:rsidR="00BF72E4" w:rsidRDefault="004A5734" w:rsidP="00BF72E4">
      <w:pPr>
        <w:pBdr>
          <w:bottom w:val="single" w:sz="12" w:space="1" w:color="auto"/>
        </w:pBdr>
        <w:jc w:val="center"/>
        <w:rPr>
          <w:iCs/>
          <w:snapToGrid w:val="0"/>
        </w:rPr>
      </w:pPr>
      <w:r>
        <w:rPr>
          <w:iCs/>
          <w:snapToGrid w:val="0"/>
        </w:rPr>
        <w:br w:type="page"/>
      </w:r>
    </w:p>
    <w:p w14:paraId="54537158" w14:textId="77777777" w:rsidR="00BF72E4" w:rsidRPr="00575011" w:rsidRDefault="004A5734" w:rsidP="00BF72E4">
      <w:pPr>
        <w:jc w:val="center"/>
        <w:rPr>
          <w:b/>
          <w:iCs/>
          <w:snapToGrid w:val="0"/>
          <w:sz w:val="28"/>
          <w:szCs w:val="28"/>
        </w:rPr>
      </w:pPr>
      <w:r w:rsidRPr="00575011">
        <w:rPr>
          <w:b/>
          <w:iCs/>
          <w:snapToGrid w:val="0"/>
          <w:sz w:val="28"/>
          <w:szCs w:val="28"/>
        </w:rPr>
        <w:lastRenderedPageBreak/>
        <w:t>ФОРМА №2</w:t>
      </w:r>
    </w:p>
    <w:p w14:paraId="20301BFB" w14:textId="77777777" w:rsidR="00BF72E4" w:rsidRPr="00575011" w:rsidRDefault="004A5734" w:rsidP="00BF72E4">
      <w:pPr>
        <w:jc w:val="center"/>
        <w:rPr>
          <w:b/>
          <w:iCs/>
          <w:snapToGrid w:val="0"/>
          <w:sz w:val="28"/>
          <w:szCs w:val="28"/>
        </w:rPr>
      </w:pPr>
      <w:r w:rsidRPr="00575011">
        <w:rPr>
          <w:b/>
          <w:iCs/>
          <w:snapToGrid w:val="0"/>
          <w:sz w:val="28"/>
          <w:szCs w:val="28"/>
        </w:rPr>
        <w:t>ОФОРМЛЯЕТСЯ НА ФИРМЕННОМ БЛАНКЕ УЧАСТНИКА</w:t>
      </w:r>
    </w:p>
    <w:p w14:paraId="70AE2BF2" w14:textId="77777777" w:rsidR="00BF72E4" w:rsidRPr="00575011" w:rsidRDefault="004A5734" w:rsidP="00BF72E4">
      <w:pPr>
        <w:jc w:val="center"/>
        <w:rPr>
          <w:b/>
          <w:iCs/>
          <w:snapToGrid w:val="0"/>
          <w:sz w:val="28"/>
          <w:szCs w:val="28"/>
        </w:rPr>
      </w:pPr>
      <w:r w:rsidRPr="00575011">
        <w:rPr>
          <w:b/>
          <w:iCs/>
          <w:snapToGrid w:val="0"/>
          <w:sz w:val="28"/>
          <w:szCs w:val="28"/>
        </w:rPr>
        <w:t>(если имеется)</w:t>
      </w:r>
    </w:p>
    <w:p w14:paraId="64D8D2DB" w14:textId="77777777" w:rsidR="00BF72E4" w:rsidRPr="00575011" w:rsidRDefault="00BF72E4" w:rsidP="00BF72E4">
      <w:pPr>
        <w:pBdr>
          <w:bottom w:val="single" w:sz="12" w:space="1" w:color="auto"/>
        </w:pBdr>
        <w:jc w:val="right"/>
        <w:rPr>
          <w:b/>
          <w:iCs/>
          <w:snapToGrid w:val="0"/>
          <w:sz w:val="28"/>
          <w:szCs w:val="28"/>
        </w:rPr>
      </w:pPr>
    </w:p>
    <w:p w14:paraId="6D1E03C8" w14:textId="77777777" w:rsidR="00BF72E4" w:rsidRPr="00575011" w:rsidRDefault="00BF72E4" w:rsidP="00BF72E4">
      <w:pPr>
        <w:rPr>
          <w:b/>
          <w:iCs/>
          <w:snapToGrid w:val="0"/>
          <w:sz w:val="28"/>
          <w:szCs w:val="28"/>
        </w:rPr>
      </w:pPr>
    </w:p>
    <w:p w14:paraId="338402E6" w14:textId="77777777" w:rsidR="00BF72E4" w:rsidRPr="00575011" w:rsidRDefault="004A5734" w:rsidP="00BF72E4">
      <w:pPr>
        <w:jc w:val="right"/>
        <w:rPr>
          <w:b/>
          <w:iCs/>
          <w:snapToGrid w:val="0"/>
          <w:sz w:val="28"/>
          <w:szCs w:val="28"/>
        </w:rPr>
      </w:pPr>
      <w:r w:rsidRPr="00575011">
        <w:rPr>
          <w:b/>
          <w:iCs/>
          <w:snapToGrid w:val="0"/>
          <w:sz w:val="28"/>
          <w:szCs w:val="28"/>
        </w:rPr>
        <w:t>Приложение №1</w:t>
      </w:r>
    </w:p>
    <w:p w14:paraId="6A6FF31D" w14:textId="77777777" w:rsidR="00BF72E4" w:rsidRPr="00575011" w:rsidRDefault="004A5734" w:rsidP="00BF72E4">
      <w:pPr>
        <w:jc w:val="right"/>
        <w:rPr>
          <w:b/>
          <w:iCs/>
          <w:snapToGrid w:val="0"/>
          <w:sz w:val="28"/>
          <w:szCs w:val="28"/>
        </w:rPr>
      </w:pPr>
      <w:r w:rsidRPr="00575011">
        <w:rPr>
          <w:b/>
          <w:iCs/>
          <w:snapToGrid w:val="0"/>
          <w:sz w:val="28"/>
          <w:szCs w:val="28"/>
        </w:rPr>
        <w:t>к заявке на поставку</w:t>
      </w:r>
    </w:p>
    <w:p w14:paraId="63CE9D43" w14:textId="77777777" w:rsidR="00BF72E4" w:rsidRPr="00575011" w:rsidRDefault="004A5734" w:rsidP="00BF72E4">
      <w:pPr>
        <w:jc w:val="center"/>
        <w:rPr>
          <w:b/>
          <w:iCs/>
          <w:snapToGrid w:val="0"/>
          <w:sz w:val="28"/>
          <w:szCs w:val="28"/>
        </w:rPr>
      </w:pPr>
      <w:r>
        <w:rPr>
          <w:b/>
          <w:iCs/>
          <w:snapToGrid w:val="0"/>
          <w:sz w:val="28"/>
          <w:szCs w:val="28"/>
        </w:rPr>
        <w:t xml:space="preserve">                                                                                               __________________</w:t>
      </w:r>
    </w:p>
    <w:p w14:paraId="08740B9A" w14:textId="77777777" w:rsidR="00BF72E4" w:rsidRPr="00575011" w:rsidRDefault="004A5734" w:rsidP="00BF72E4">
      <w:pPr>
        <w:jc w:val="right"/>
        <w:rPr>
          <w:b/>
          <w:iCs/>
          <w:snapToGrid w:val="0"/>
          <w:sz w:val="28"/>
          <w:szCs w:val="28"/>
        </w:rPr>
      </w:pPr>
      <w:r w:rsidRPr="00575011">
        <w:rPr>
          <w:b/>
          <w:iCs/>
          <w:snapToGrid w:val="0"/>
          <w:sz w:val="28"/>
          <w:szCs w:val="28"/>
        </w:rPr>
        <w:t>ЛОТ №____</w:t>
      </w:r>
    </w:p>
    <w:p w14:paraId="66EDDAE0" w14:textId="77777777" w:rsidR="00BF72E4" w:rsidRPr="00575011" w:rsidRDefault="00BF72E4" w:rsidP="00BF72E4">
      <w:pPr>
        <w:rPr>
          <w:sz w:val="28"/>
          <w:szCs w:val="28"/>
        </w:rPr>
      </w:pPr>
    </w:p>
    <w:p w14:paraId="4DF2AB9A" w14:textId="77777777" w:rsidR="00BF72E4" w:rsidRPr="00575011" w:rsidRDefault="004A5734" w:rsidP="00BF72E4">
      <w:pPr>
        <w:jc w:val="center"/>
        <w:rPr>
          <w:sz w:val="28"/>
          <w:szCs w:val="28"/>
        </w:rPr>
      </w:pPr>
      <w:r w:rsidRPr="00575011">
        <w:rPr>
          <w:sz w:val="28"/>
          <w:szCs w:val="28"/>
        </w:rPr>
        <w:t>ПРЕДЛОЖЕНИЕ</w:t>
      </w:r>
    </w:p>
    <w:p w14:paraId="71ADFFD2" w14:textId="77777777" w:rsidR="00BF72E4" w:rsidRPr="004F06A7" w:rsidRDefault="004A5734" w:rsidP="00BF72E4">
      <w:pPr>
        <w:jc w:val="center"/>
        <w:rPr>
          <w:sz w:val="28"/>
          <w:szCs w:val="28"/>
        </w:rPr>
      </w:pPr>
      <w:r w:rsidRPr="004F06A7">
        <w:rPr>
          <w:sz w:val="28"/>
          <w:szCs w:val="28"/>
        </w:rPr>
        <w:t xml:space="preserve">на поставку </w:t>
      </w:r>
      <w:r>
        <w:rPr>
          <w:sz w:val="28"/>
          <w:szCs w:val="28"/>
        </w:rPr>
        <w:t>______________</w:t>
      </w:r>
      <w:r w:rsidRPr="004F06A7">
        <w:rPr>
          <w:sz w:val="28"/>
          <w:szCs w:val="28"/>
        </w:rPr>
        <w:t xml:space="preserve"> для нужд Санатория «</w:t>
      </w:r>
      <w:r>
        <w:rPr>
          <w:sz w:val="28"/>
          <w:szCs w:val="28"/>
        </w:rPr>
        <w:t>Ливадия - Татарстан</w:t>
      </w:r>
      <w:r w:rsidRPr="004F06A7">
        <w:rPr>
          <w:sz w:val="28"/>
          <w:szCs w:val="28"/>
        </w:rPr>
        <w:t>»</w:t>
      </w:r>
    </w:p>
    <w:p w14:paraId="3B3C0311" w14:textId="77777777" w:rsidR="00BF72E4" w:rsidRPr="004F06A7" w:rsidRDefault="004A5734" w:rsidP="00BF72E4">
      <w:pPr>
        <w:jc w:val="center"/>
        <w:rPr>
          <w:sz w:val="28"/>
          <w:szCs w:val="28"/>
        </w:rPr>
      </w:pPr>
      <w:r w:rsidRPr="004F06A7">
        <w:rPr>
          <w:sz w:val="28"/>
          <w:szCs w:val="28"/>
        </w:rPr>
        <w:t>в период с «</w:t>
      </w:r>
      <w:r>
        <w:rPr>
          <w:sz w:val="28"/>
          <w:szCs w:val="28"/>
        </w:rPr>
        <w:t>____</w:t>
      </w:r>
      <w:r w:rsidRPr="004F06A7">
        <w:rPr>
          <w:sz w:val="28"/>
          <w:szCs w:val="28"/>
        </w:rPr>
        <w:t xml:space="preserve">» </w:t>
      </w:r>
      <w:r>
        <w:rPr>
          <w:sz w:val="28"/>
          <w:szCs w:val="28"/>
        </w:rPr>
        <w:t>_____</w:t>
      </w:r>
      <w:r w:rsidRPr="004F06A7">
        <w:rPr>
          <w:sz w:val="28"/>
          <w:szCs w:val="28"/>
        </w:rPr>
        <w:t xml:space="preserve"> 20</w:t>
      </w:r>
      <w:r>
        <w:rPr>
          <w:sz w:val="28"/>
          <w:szCs w:val="28"/>
        </w:rPr>
        <w:t>______</w:t>
      </w:r>
      <w:r w:rsidRPr="004F06A7">
        <w:rPr>
          <w:sz w:val="28"/>
          <w:szCs w:val="28"/>
        </w:rPr>
        <w:t xml:space="preserve"> года по «</w:t>
      </w:r>
      <w:r>
        <w:rPr>
          <w:sz w:val="28"/>
          <w:szCs w:val="28"/>
        </w:rPr>
        <w:t>____</w:t>
      </w:r>
      <w:r w:rsidRPr="004F06A7">
        <w:rPr>
          <w:sz w:val="28"/>
          <w:szCs w:val="28"/>
        </w:rPr>
        <w:t>» _</w:t>
      </w:r>
      <w:r>
        <w:rPr>
          <w:sz w:val="28"/>
          <w:szCs w:val="28"/>
        </w:rPr>
        <w:t>________</w:t>
      </w:r>
      <w:r w:rsidRPr="004F06A7">
        <w:rPr>
          <w:sz w:val="28"/>
          <w:szCs w:val="28"/>
        </w:rPr>
        <w:t xml:space="preserve"> 20</w:t>
      </w:r>
      <w:r>
        <w:rPr>
          <w:sz w:val="28"/>
          <w:szCs w:val="28"/>
        </w:rPr>
        <w:t>_____</w:t>
      </w:r>
      <w:r w:rsidRPr="004F06A7">
        <w:rPr>
          <w:sz w:val="28"/>
          <w:szCs w:val="28"/>
        </w:rPr>
        <w:t xml:space="preserve"> года</w:t>
      </w:r>
    </w:p>
    <w:p w14:paraId="084E6CAF" w14:textId="77777777" w:rsidR="00BF72E4" w:rsidRPr="00575011" w:rsidRDefault="00BF72E4" w:rsidP="00BF72E4">
      <w:pPr>
        <w:jc w:val="center"/>
        <w:rPr>
          <w:b/>
          <w:iCs/>
          <w:snapToGrid w:val="0"/>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9"/>
        <w:gridCol w:w="1624"/>
        <w:gridCol w:w="1596"/>
        <w:gridCol w:w="1441"/>
        <w:gridCol w:w="1432"/>
        <w:gridCol w:w="1195"/>
        <w:gridCol w:w="1267"/>
      </w:tblGrid>
      <w:tr w:rsidR="00F9392F" w14:paraId="448FB021" w14:textId="77777777" w:rsidTr="005641C3">
        <w:trPr>
          <w:trHeight w:val="1313"/>
          <w:jc w:val="center"/>
        </w:trPr>
        <w:tc>
          <w:tcPr>
            <w:tcW w:w="639" w:type="dxa"/>
            <w:tcBorders>
              <w:top w:val="single" w:sz="4" w:space="0" w:color="auto"/>
              <w:left w:val="single" w:sz="4" w:space="0" w:color="auto"/>
              <w:bottom w:val="nil"/>
              <w:right w:val="nil"/>
            </w:tcBorders>
            <w:shd w:val="clear" w:color="auto" w:fill="FFFFFF"/>
            <w:vAlign w:val="center"/>
            <w:hideMark/>
          </w:tcPr>
          <w:p w14:paraId="43AC3051" w14:textId="77777777" w:rsidR="00BF72E4" w:rsidRPr="00575011" w:rsidRDefault="004A5734" w:rsidP="005641C3">
            <w:pPr>
              <w:jc w:val="center"/>
              <w:rPr>
                <w:color w:val="000000"/>
                <w:sz w:val="28"/>
                <w:szCs w:val="28"/>
                <w:lang w:bidi="ru-RU"/>
              </w:rPr>
            </w:pPr>
            <w:r w:rsidRPr="00575011">
              <w:rPr>
                <w:color w:val="000000"/>
                <w:sz w:val="28"/>
                <w:szCs w:val="28"/>
                <w:lang w:bidi="ru-RU"/>
              </w:rPr>
              <w:t>№</w:t>
            </w:r>
          </w:p>
        </w:tc>
        <w:tc>
          <w:tcPr>
            <w:tcW w:w="1624" w:type="dxa"/>
            <w:tcBorders>
              <w:top w:val="single" w:sz="4" w:space="0" w:color="auto"/>
              <w:left w:val="single" w:sz="4" w:space="0" w:color="auto"/>
              <w:bottom w:val="nil"/>
              <w:right w:val="nil"/>
            </w:tcBorders>
            <w:shd w:val="clear" w:color="auto" w:fill="FFFFFF"/>
            <w:vAlign w:val="center"/>
            <w:hideMark/>
          </w:tcPr>
          <w:p w14:paraId="3FC67CDA" w14:textId="77777777" w:rsidR="00BF72E4" w:rsidRPr="00575011" w:rsidRDefault="004A5734" w:rsidP="005641C3">
            <w:pPr>
              <w:jc w:val="center"/>
              <w:rPr>
                <w:color w:val="000000"/>
                <w:sz w:val="28"/>
                <w:szCs w:val="28"/>
                <w:lang w:bidi="ru-RU"/>
              </w:rPr>
            </w:pPr>
            <w:r w:rsidRPr="00575011">
              <w:rPr>
                <w:color w:val="000000"/>
                <w:sz w:val="28"/>
                <w:szCs w:val="28"/>
                <w:lang w:bidi="ru-RU"/>
              </w:rPr>
              <w:t>Наименование</w:t>
            </w:r>
          </w:p>
          <w:p w14:paraId="3CB0807A" w14:textId="77777777" w:rsidR="00BF72E4" w:rsidRPr="00575011" w:rsidRDefault="004A5734" w:rsidP="005641C3">
            <w:pPr>
              <w:jc w:val="center"/>
              <w:rPr>
                <w:color w:val="000000"/>
                <w:sz w:val="28"/>
                <w:szCs w:val="28"/>
                <w:lang w:bidi="ru-RU"/>
              </w:rPr>
            </w:pPr>
            <w:r w:rsidRPr="00575011">
              <w:rPr>
                <w:color w:val="000000"/>
                <w:sz w:val="28"/>
                <w:szCs w:val="28"/>
                <w:lang w:bidi="ru-RU"/>
              </w:rPr>
              <w:t>продукции</w:t>
            </w:r>
          </w:p>
        </w:tc>
        <w:tc>
          <w:tcPr>
            <w:tcW w:w="1596" w:type="dxa"/>
            <w:tcBorders>
              <w:top w:val="single" w:sz="4" w:space="0" w:color="auto"/>
              <w:left w:val="single" w:sz="4" w:space="0" w:color="auto"/>
              <w:bottom w:val="nil"/>
              <w:right w:val="nil"/>
            </w:tcBorders>
            <w:shd w:val="clear" w:color="auto" w:fill="FFFFFF"/>
            <w:vAlign w:val="center"/>
            <w:hideMark/>
          </w:tcPr>
          <w:p w14:paraId="5A3D9485" w14:textId="77777777" w:rsidR="00BF72E4" w:rsidRPr="00575011" w:rsidRDefault="004A5734" w:rsidP="005641C3">
            <w:pPr>
              <w:jc w:val="center"/>
              <w:rPr>
                <w:color w:val="000000"/>
                <w:sz w:val="28"/>
                <w:szCs w:val="28"/>
                <w:lang w:bidi="ru-RU"/>
              </w:rPr>
            </w:pPr>
            <w:r w:rsidRPr="00575011">
              <w:rPr>
                <w:color w:val="000000"/>
                <w:sz w:val="28"/>
                <w:szCs w:val="28"/>
                <w:lang w:bidi="ru-RU"/>
              </w:rPr>
              <w:t>Страна</w:t>
            </w:r>
          </w:p>
          <w:p w14:paraId="0777A81C" w14:textId="77777777" w:rsidR="00BF72E4" w:rsidRPr="00575011" w:rsidRDefault="004A5734" w:rsidP="005641C3">
            <w:pPr>
              <w:jc w:val="center"/>
              <w:rPr>
                <w:color w:val="000000"/>
                <w:sz w:val="28"/>
                <w:szCs w:val="28"/>
                <w:lang w:bidi="ru-RU"/>
              </w:rPr>
            </w:pPr>
            <w:r w:rsidRPr="00575011">
              <w:rPr>
                <w:color w:val="000000"/>
                <w:sz w:val="28"/>
                <w:szCs w:val="28"/>
                <w:lang w:bidi="ru-RU"/>
              </w:rPr>
              <w:t>производитель</w:t>
            </w:r>
          </w:p>
          <w:p w14:paraId="1478DBF8" w14:textId="77777777" w:rsidR="00BF72E4" w:rsidRPr="00575011" w:rsidRDefault="004A5734" w:rsidP="005641C3">
            <w:pPr>
              <w:jc w:val="center"/>
              <w:rPr>
                <w:color w:val="000000"/>
                <w:sz w:val="28"/>
                <w:szCs w:val="28"/>
                <w:lang w:bidi="ru-RU"/>
              </w:rPr>
            </w:pPr>
            <w:r w:rsidRPr="00575011">
              <w:rPr>
                <w:color w:val="000000"/>
                <w:sz w:val="28"/>
                <w:szCs w:val="28"/>
                <w:lang w:bidi="ru-RU"/>
              </w:rPr>
              <w:t>продукции</w:t>
            </w:r>
          </w:p>
        </w:tc>
        <w:tc>
          <w:tcPr>
            <w:tcW w:w="1441" w:type="dxa"/>
            <w:tcBorders>
              <w:top w:val="single" w:sz="4" w:space="0" w:color="auto"/>
              <w:left w:val="single" w:sz="4" w:space="0" w:color="auto"/>
              <w:bottom w:val="nil"/>
              <w:right w:val="nil"/>
            </w:tcBorders>
            <w:shd w:val="clear" w:color="auto" w:fill="FFFFFF"/>
            <w:vAlign w:val="center"/>
            <w:hideMark/>
          </w:tcPr>
          <w:p w14:paraId="7B9B697E" w14:textId="77777777" w:rsidR="00BF72E4" w:rsidRPr="00575011" w:rsidRDefault="004A5734" w:rsidP="005641C3">
            <w:pPr>
              <w:jc w:val="center"/>
              <w:rPr>
                <w:color w:val="000000"/>
                <w:sz w:val="28"/>
                <w:szCs w:val="28"/>
                <w:lang w:bidi="ru-RU"/>
              </w:rPr>
            </w:pPr>
            <w:r w:rsidRPr="00575011">
              <w:rPr>
                <w:color w:val="000000"/>
                <w:sz w:val="28"/>
                <w:szCs w:val="28"/>
                <w:lang w:bidi="ru-RU"/>
              </w:rPr>
              <w:t>Номер</w:t>
            </w:r>
          </w:p>
          <w:p w14:paraId="142B1404" w14:textId="77777777" w:rsidR="00BF72E4" w:rsidRPr="00575011" w:rsidRDefault="004A5734" w:rsidP="005641C3">
            <w:pPr>
              <w:jc w:val="center"/>
              <w:rPr>
                <w:color w:val="000000"/>
                <w:sz w:val="28"/>
                <w:szCs w:val="28"/>
                <w:lang w:bidi="ru-RU"/>
              </w:rPr>
            </w:pPr>
            <w:r w:rsidRPr="00575011">
              <w:rPr>
                <w:color w:val="000000"/>
                <w:sz w:val="28"/>
                <w:szCs w:val="28"/>
                <w:lang w:bidi="ru-RU"/>
              </w:rPr>
              <w:t>сертификата</w:t>
            </w:r>
          </w:p>
          <w:p w14:paraId="53ABA010" w14:textId="77777777" w:rsidR="00BF72E4" w:rsidRPr="00575011" w:rsidRDefault="004A5734" w:rsidP="005641C3">
            <w:pPr>
              <w:jc w:val="center"/>
              <w:rPr>
                <w:color w:val="000000"/>
                <w:sz w:val="28"/>
                <w:szCs w:val="28"/>
                <w:lang w:bidi="ru-RU"/>
              </w:rPr>
            </w:pPr>
            <w:r w:rsidRPr="00575011">
              <w:rPr>
                <w:color w:val="000000"/>
                <w:sz w:val="28"/>
                <w:szCs w:val="28"/>
                <w:lang w:bidi="ru-RU"/>
              </w:rPr>
              <w:t>(декларации)</w:t>
            </w:r>
          </w:p>
          <w:p w14:paraId="7A287201" w14:textId="77777777" w:rsidR="00BF72E4" w:rsidRPr="00575011" w:rsidRDefault="004A5734" w:rsidP="005641C3">
            <w:pPr>
              <w:jc w:val="center"/>
              <w:rPr>
                <w:color w:val="000000"/>
                <w:sz w:val="28"/>
                <w:szCs w:val="28"/>
                <w:lang w:bidi="ru-RU"/>
              </w:rPr>
            </w:pPr>
            <w:r w:rsidRPr="00575011">
              <w:rPr>
                <w:color w:val="000000"/>
                <w:sz w:val="28"/>
                <w:szCs w:val="28"/>
                <w:lang w:bidi="ru-RU"/>
              </w:rPr>
              <w:t>соответствия</w:t>
            </w:r>
          </w:p>
        </w:tc>
        <w:tc>
          <w:tcPr>
            <w:tcW w:w="1432" w:type="dxa"/>
            <w:tcBorders>
              <w:top w:val="single" w:sz="4" w:space="0" w:color="auto"/>
              <w:left w:val="single" w:sz="4" w:space="0" w:color="auto"/>
              <w:bottom w:val="nil"/>
              <w:right w:val="nil"/>
            </w:tcBorders>
            <w:shd w:val="clear" w:color="auto" w:fill="FFFFFF"/>
            <w:vAlign w:val="center"/>
            <w:hideMark/>
          </w:tcPr>
          <w:p w14:paraId="7CAA9BA7" w14:textId="77777777" w:rsidR="00BF72E4" w:rsidRPr="00575011" w:rsidRDefault="004A5734" w:rsidP="005641C3">
            <w:pPr>
              <w:jc w:val="center"/>
              <w:rPr>
                <w:color w:val="000000"/>
                <w:sz w:val="28"/>
                <w:szCs w:val="28"/>
                <w:lang w:bidi="ru-RU"/>
              </w:rPr>
            </w:pPr>
            <w:r w:rsidRPr="00575011">
              <w:rPr>
                <w:color w:val="000000"/>
                <w:sz w:val="28"/>
                <w:szCs w:val="28"/>
                <w:lang w:bidi="ru-RU"/>
              </w:rPr>
              <w:t>Срок</w:t>
            </w:r>
          </w:p>
          <w:p w14:paraId="38224948" w14:textId="77777777" w:rsidR="00BF72E4" w:rsidRPr="00575011" w:rsidRDefault="004A5734" w:rsidP="005641C3">
            <w:pPr>
              <w:jc w:val="center"/>
              <w:rPr>
                <w:color w:val="000000"/>
                <w:sz w:val="28"/>
                <w:szCs w:val="28"/>
                <w:lang w:bidi="ru-RU"/>
              </w:rPr>
            </w:pPr>
            <w:r w:rsidRPr="00575011">
              <w:rPr>
                <w:color w:val="000000"/>
                <w:sz w:val="28"/>
                <w:szCs w:val="28"/>
                <w:lang w:bidi="ru-RU"/>
              </w:rPr>
              <w:t>действия</w:t>
            </w:r>
          </w:p>
          <w:p w14:paraId="1662337D" w14:textId="77777777" w:rsidR="00BF72E4" w:rsidRPr="00575011" w:rsidRDefault="004A5734" w:rsidP="005641C3">
            <w:pPr>
              <w:jc w:val="center"/>
              <w:rPr>
                <w:color w:val="000000"/>
                <w:sz w:val="28"/>
                <w:szCs w:val="28"/>
                <w:lang w:bidi="ru-RU"/>
              </w:rPr>
            </w:pPr>
            <w:r w:rsidRPr="00575011">
              <w:rPr>
                <w:color w:val="000000"/>
                <w:sz w:val="28"/>
                <w:szCs w:val="28"/>
                <w:lang w:bidi="ru-RU"/>
              </w:rPr>
              <w:t>сертификата</w:t>
            </w:r>
          </w:p>
          <w:p w14:paraId="505DFE34" w14:textId="77777777" w:rsidR="00BF72E4" w:rsidRPr="00575011" w:rsidRDefault="004A5734" w:rsidP="005641C3">
            <w:pPr>
              <w:jc w:val="center"/>
              <w:rPr>
                <w:color w:val="000000"/>
                <w:sz w:val="28"/>
                <w:szCs w:val="28"/>
                <w:lang w:bidi="ru-RU"/>
              </w:rPr>
            </w:pPr>
            <w:r w:rsidRPr="00575011">
              <w:rPr>
                <w:color w:val="000000"/>
                <w:sz w:val="28"/>
                <w:szCs w:val="28"/>
                <w:lang w:bidi="ru-RU"/>
              </w:rPr>
              <w:t>(декларации)</w:t>
            </w:r>
          </w:p>
          <w:p w14:paraId="40EDE8C8" w14:textId="77777777" w:rsidR="00BF72E4" w:rsidRPr="00575011" w:rsidRDefault="004A5734" w:rsidP="005641C3">
            <w:pPr>
              <w:jc w:val="center"/>
              <w:rPr>
                <w:color w:val="000000"/>
                <w:sz w:val="28"/>
                <w:szCs w:val="28"/>
                <w:lang w:bidi="ru-RU"/>
              </w:rPr>
            </w:pPr>
            <w:r w:rsidRPr="00575011">
              <w:rPr>
                <w:color w:val="000000"/>
                <w:sz w:val="28"/>
                <w:szCs w:val="28"/>
                <w:lang w:bidi="ru-RU"/>
              </w:rPr>
              <w:t>соответствия</w:t>
            </w:r>
          </w:p>
        </w:tc>
        <w:tc>
          <w:tcPr>
            <w:tcW w:w="1195" w:type="dxa"/>
            <w:tcBorders>
              <w:top w:val="single" w:sz="4" w:space="0" w:color="auto"/>
              <w:left w:val="single" w:sz="4" w:space="0" w:color="auto"/>
              <w:bottom w:val="nil"/>
              <w:right w:val="nil"/>
            </w:tcBorders>
            <w:shd w:val="clear" w:color="auto" w:fill="FFFFFF"/>
            <w:vAlign w:val="center"/>
            <w:hideMark/>
          </w:tcPr>
          <w:p w14:paraId="02081CF9" w14:textId="77777777" w:rsidR="00BF72E4" w:rsidRPr="00575011" w:rsidRDefault="004A5734" w:rsidP="005641C3">
            <w:pPr>
              <w:jc w:val="center"/>
              <w:rPr>
                <w:color w:val="000000"/>
                <w:sz w:val="28"/>
                <w:szCs w:val="28"/>
                <w:lang w:bidi="ru-RU"/>
              </w:rPr>
            </w:pPr>
            <w:r w:rsidRPr="00575011">
              <w:rPr>
                <w:color w:val="000000"/>
                <w:sz w:val="28"/>
                <w:szCs w:val="28"/>
                <w:lang w:bidi="ru-RU"/>
              </w:rPr>
              <w:t>Единица</w:t>
            </w:r>
          </w:p>
          <w:p w14:paraId="0C4C278B" w14:textId="77777777" w:rsidR="00BF72E4" w:rsidRPr="00575011" w:rsidRDefault="004A5734" w:rsidP="005641C3">
            <w:pPr>
              <w:jc w:val="center"/>
              <w:rPr>
                <w:color w:val="000000"/>
                <w:sz w:val="28"/>
                <w:szCs w:val="28"/>
                <w:lang w:bidi="ru-RU"/>
              </w:rPr>
            </w:pPr>
            <w:r w:rsidRPr="00575011">
              <w:rPr>
                <w:color w:val="000000"/>
                <w:sz w:val="28"/>
                <w:szCs w:val="28"/>
                <w:lang w:bidi="ru-RU"/>
              </w:rPr>
              <w:t>измерения</w:t>
            </w:r>
          </w:p>
        </w:tc>
        <w:tc>
          <w:tcPr>
            <w:tcW w:w="1267" w:type="dxa"/>
            <w:tcBorders>
              <w:top w:val="single" w:sz="4" w:space="0" w:color="auto"/>
              <w:left w:val="single" w:sz="4" w:space="0" w:color="auto"/>
              <w:bottom w:val="nil"/>
              <w:right w:val="single" w:sz="4" w:space="0" w:color="auto"/>
            </w:tcBorders>
            <w:shd w:val="clear" w:color="auto" w:fill="FFFFFF"/>
            <w:vAlign w:val="center"/>
            <w:hideMark/>
          </w:tcPr>
          <w:p w14:paraId="6095C3FB" w14:textId="77777777" w:rsidR="00BF72E4" w:rsidRPr="00575011" w:rsidRDefault="004A5734" w:rsidP="005641C3">
            <w:pPr>
              <w:jc w:val="center"/>
              <w:rPr>
                <w:color w:val="000000"/>
                <w:sz w:val="28"/>
                <w:szCs w:val="28"/>
                <w:lang w:bidi="ru-RU"/>
              </w:rPr>
            </w:pPr>
            <w:r w:rsidRPr="00575011">
              <w:rPr>
                <w:color w:val="000000"/>
                <w:sz w:val="28"/>
                <w:szCs w:val="28"/>
                <w:lang w:bidi="ru-RU"/>
              </w:rPr>
              <w:t>Стоимость</w:t>
            </w:r>
          </w:p>
          <w:p w14:paraId="6C8C65C3" w14:textId="77777777" w:rsidR="00BF72E4" w:rsidRPr="00575011" w:rsidRDefault="004A5734" w:rsidP="005641C3">
            <w:pPr>
              <w:jc w:val="center"/>
              <w:rPr>
                <w:color w:val="000000"/>
                <w:sz w:val="28"/>
                <w:szCs w:val="28"/>
                <w:lang w:bidi="ru-RU"/>
              </w:rPr>
            </w:pPr>
            <w:r w:rsidRPr="00575011">
              <w:rPr>
                <w:color w:val="000000"/>
                <w:sz w:val="28"/>
                <w:szCs w:val="28"/>
                <w:lang w:bidi="ru-RU"/>
              </w:rPr>
              <w:t>одной</w:t>
            </w:r>
          </w:p>
          <w:p w14:paraId="6128E8D7" w14:textId="77777777" w:rsidR="00BF72E4" w:rsidRPr="00575011" w:rsidRDefault="004A5734" w:rsidP="005641C3">
            <w:pPr>
              <w:jc w:val="center"/>
              <w:rPr>
                <w:color w:val="000000"/>
                <w:sz w:val="28"/>
                <w:szCs w:val="28"/>
                <w:lang w:bidi="ru-RU"/>
              </w:rPr>
            </w:pPr>
            <w:r w:rsidRPr="00575011">
              <w:rPr>
                <w:color w:val="000000"/>
                <w:sz w:val="28"/>
                <w:szCs w:val="28"/>
                <w:lang w:bidi="ru-RU"/>
              </w:rPr>
              <w:t>единицы</w:t>
            </w:r>
          </w:p>
          <w:p w14:paraId="79797BCF" w14:textId="77777777" w:rsidR="00BF72E4" w:rsidRPr="00575011" w:rsidRDefault="004A5734" w:rsidP="005641C3">
            <w:pPr>
              <w:jc w:val="center"/>
              <w:rPr>
                <w:color w:val="000000"/>
                <w:sz w:val="28"/>
                <w:szCs w:val="28"/>
                <w:lang w:bidi="ru-RU"/>
              </w:rPr>
            </w:pPr>
            <w:r w:rsidRPr="00575011">
              <w:rPr>
                <w:color w:val="000000"/>
                <w:sz w:val="28"/>
                <w:szCs w:val="28"/>
                <w:lang w:bidi="ru-RU"/>
              </w:rPr>
              <w:t>товара</w:t>
            </w:r>
          </w:p>
        </w:tc>
      </w:tr>
      <w:tr w:rsidR="00F9392F" w14:paraId="26E15093" w14:textId="77777777" w:rsidTr="005641C3">
        <w:trPr>
          <w:trHeight w:val="354"/>
          <w:jc w:val="center"/>
        </w:trPr>
        <w:tc>
          <w:tcPr>
            <w:tcW w:w="639" w:type="dxa"/>
            <w:tcBorders>
              <w:top w:val="single" w:sz="4" w:space="0" w:color="auto"/>
              <w:left w:val="single" w:sz="4" w:space="0" w:color="auto"/>
              <w:bottom w:val="nil"/>
              <w:right w:val="nil"/>
            </w:tcBorders>
            <w:shd w:val="clear" w:color="auto" w:fill="FFFFFF"/>
            <w:vAlign w:val="center"/>
          </w:tcPr>
          <w:p w14:paraId="5764CC9C" w14:textId="77777777" w:rsidR="00BF72E4" w:rsidRPr="00575011" w:rsidRDefault="00BF72E4" w:rsidP="005641C3">
            <w:pPr>
              <w:spacing w:line="360" w:lineRule="auto"/>
              <w:jc w:val="center"/>
              <w:rPr>
                <w:rFonts w:eastAsia="Courier New"/>
                <w:color w:val="000000"/>
                <w:sz w:val="28"/>
                <w:szCs w:val="28"/>
                <w:lang w:bidi="ru-RU"/>
              </w:rPr>
            </w:pPr>
          </w:p>
        </w:tc>
        <w:tc>
          <w:tcPr>
            <w:tcW w:w="1624" w:type="dxa"/>
            <w:tcBorders>
              <w:top w:val="single" w:sz="4" w:space="0" w:color="auto"/>
              <w:left w:val="single" w:sz="4" w:space="0" w:color="auto"/>
              <w:bottom w:val="nil"/>
              <w:right w:val="nil"/>
            </w:tcBorders>
            <w:shd w:val="clear" w:color="auto" w:fill="FFFFFF"/>
            <w:vAlign w:val="center"/>
          </w:tcPr>
          <w:p w14:paraId="510A68B8" w14:textId="77777777" w:rsidR="00BF72E4" w:rsidRPr="00575011" w:rsidRDefault="00BF72E4" w:rsidP="005641C3">
            <w:pPr>
              <w:spacing w:line="360" w:lineRule="auto"/>
              <w:jc w:val="center"/>
              <w:rPr>
                <w:rFonts w:eastAsia="Courier New"/>
                <w:color w:val="000000"/>
                <w:sz w:val="28"/>
                <w:szCs w:val="28"/>
                <w:lang w:bidi="ru-RU"/>
              </w:rPr>
            </w:pPr>
          </w:p>
        </w:tc>
        <w:tc>
          <w:tcPr>
            <w:tcW w:w="1596" w:type="dxa"/>
            <w:tcBorders>
              <w:top w:val="single" w:sz="4" w:space="0" w:color="auto"/>
              <w:left w:val="single" w:sz="4" w:space="0" w:color="auto"/>
              <w:bottom w:val="nil"/>
              <w:right w:val="nil"/>
            </w:tcBorders>
            <w:shd w:val="clear" w:color="auto" w:fill="FFFFFF"/>
            <w:vAlign w:val="center"/>
          </w:tcPr>
          <w:p w14:paraId="176031D7" w14:textId="77777777" w:rsidR="00BF72E4" w:rsidRPr="00575011" w:rsidRDefault="00BF72E4" w:rsidP="005641C3">
            <w:pPr>
              <w:spacing w:line="360" w:lineRule="auto"/>
              <w:jc w:val="center"/>
              <w:rPr>
                <w:rFonts w:eastAsia="Courier New"/>
                <w:color w:val="000000"/>
                <w:sz w:val="28"/>
                <w:szCs w:val="28"/>
                <w:lang w:bidi="ru-RU"/>
              </w:rPr>
            </w:pPr>
          </w:p>
        </w:tc>
        <w:tc>
          <w:tcPr>
            <w:tcW w:w="1441" w:type="dxa"/>
            <w:tcBorders>
              <w:top w:val="single" w:sz="4" w:space="0" w:color="auto"/>
              <w:left w:val="single" w:sz="4" w:space="0" w:color="auto"/>
              <w:bottom w:val="nil"/>
              <w:right w:val="nil"/>
            </w:tcBorders>
            <w:shd w:val="clear" w:color="auto" w:fill="FFFFFF"/>
            <w:vAlign w:val="center"/>
          </w:tcPr>
          <w:p w14:paraId="6064B429" w14:textId="77777777" w:rsidR="00BF72E4" w:rsidRPr="00575011" w:rsidRDefault="00BF72E4" w:rsidP="005641C3">
            <w:pPr>
              <w:spacing w:line="360" w:lineRule="auto"/>
              <w:jc w:val="center"/>
              <w:rPr>
                <w:rFonts w:eastAsia="Courier New"/>
                <w:color w:val="000000"/>
                <w:sz w:val="28"/>
                <w:szCs w:val="28"/>
                <w:lang w:bidi="ru-RU"/>
              </w:rPr>
            </w:pPr>
          </w:p>
        </w:tc>
        <w:tc>
          <w:tcPr>
            <w:tcW w:w="1432" w:type="dxa"/>
            <w:tcBorders>
              <w:top w:val="single" w:sz="4" w:space="0" w:color="auto"/>
              <w:left w:val="single" w:sz="4" w:space="0" w:color="auto"/>
              <w:bottom w:val="nil"/>
              <w:right w:val="nil"/>
            </w:tcBorders>
            <w:shd w:val="clear" w:color="auto" w:fill="FFFFFF"/>
            <w:vAlign w:val="center"/>
          </w:tcPr>
          <w:p w14:paraId="1260656F" w14:textId="77777777" w:rsidR="00BF72E4" w:rsidRPr="00575011" w:rsidRDefault="00BF72E4" w:rsidP="005641C3">
            <w:pPr>
              <w:spacing w:line="360" w:lineRule="auto"/>
              <w:jc w:val="center"/>
              <w:rPr>
                <w:rFonts w:eastAsia="Courier New"/>
                <w:color w:val="000000"/>
                <w:sz w:val="28"/>
                <w:szCs w:val="28"/>
                <w:lang w:bidi="ru-RU"/>
              </w:rPr>
            </w:pPr>
          </w:p>
        </w:tc>
        <w:tc>
          <w:tcPr>
            <w:tcW w:w="1195" w:type="dxa"/>
            <w:tcBorders>
              <w:top w:val="single" w:sz="4" w:space="0" w:color="auto"/>
              <w:left w:val="single" w:sz="4" w:space="0" w:color="auto"/>
              <w:bottom w:val="nil"/>
              <w:right w:val="nil"/>
            </w:tcBorders>
            <w:shd w:val="clear" w:color="auto" w:fill="FFFFFF"/>
            <w:vAlign w:val="center"/>
          </w:tcPr>
          <w:p w14:paraId="17201351" w14:textId="77777777" w:rsidR="00BF72E4" w:rsidRPr="00575011" w:rsidRDefault="00BF72E4" w:rsidP="005641C3">
            <w:pPr>
              <w:spacing w:line="360" w:lineRule="auto"/>
              <w:jc w:val="center"/>
              <w:rPr>
                <w:rFonts w:eastAsia="Courier New"/>
                <w:color w:val="000000"/>
                <w:sz w:val="28"/>
                <w:szCs w:val="28"/>
                <w:lang w:bidi="ru-RU"/>
              </w:rPr>
            </w:pPr>
          </w:p>
        </w:tc>
        <w:tc>
          <w:tcPr>
            <w:tcW w:w="1267" w:type="dxa"/>
            <w:tcBorders>
              <w:top w:val="single" w:sz="4" w:space="0" w:color="auto"/>
              <w:left w:val="single" w:sz="4" w:space="0" w:color="auto"/>
              <w:bottom w:val="nil"/>
              <w:right w:val="single" w:sz="4" w:space="0" w:color="auto"/>
            </w:tcBorders>
            <w:shd w:val="clear" w:color="auto" w:fill="FFFFFF"/>
            <w:vAlign w:val="center"/>
          </w:tcPr>
          <w:p w14:paraId="4491C28C" w14:textId="77777777" w:rsidR="00BF72E4" w:rsidRPr="00575011" w:rsidRDefault="00BF72E4" w:rsidP="005641C3">
            <w:pPr>
              <w:spacing w:line="360" w:lineRule="auto"/>
              <w:jc w:val="center"/>
              <w:rPr>
                <w:rFonts w:eastAsia="Courier New"/>
                <w:color w:val="000000"/>
                <w:sz w:val="28"/>
                <w:szCs w:val="28"/>
                <w:lang w:bidi="ru-RU"/>
              </w:rPr>
            </w:pPr>
          </w:p>
        </w:tc>
      </w:tr>
      <w:tr w:rsidR="00F9392F" w14:paraId="6671BBF1" w14:textId="77777777" w:rsidTr="005641C3">
        <w:trPr>
          <w:trHeight w:val="354"/>
          <w:jc w:val="center"/>
        </w:trPr>
        <w:tc>
          <w:tcPr>
            <w:tcW w:w="639" w:type="dxa"/>
            <w:tcBorders>
              <w:top w:val="single" w:sz="4" w:space="0" w:color="auto"/>
              <w:left w:val="single" w:sz="4" w:space="0" w:color="auto"/>
              <w:bottom w:val="nil"/>
              <w:right w:val="nil"/>
            </w:tcBorders>
            <w:shd w:val="clear" w:color="auto" w:fill="FFFFFF"/>
            <w:vAlign w:val="center"/>
          </w:tcPr>
          <w:p w14:paraId="2CDCD778" w14:textId="77777777" w:rsidR="00BF72E4" w:rsidRPr="00575011" w:rsidRDefault="00BF72E4" w:rsidP="005641C3">
            <w:pPr>
              <w:spacing w:line="360" w:lineRule="auto"/>
              <w:jc w:val="center"/>
              <w:rPr>
                <w:rFonts w:eastAsia="Courier New"/>
                <w:color w:val="000000"/>
                <w:sz w:val="28"/>
                <w:szCs w:val="28"/>
                <w:lang w:bidi="ru-RU"/>
              </w:rPr>
            </w:pPr>
          </w:p>
        </w:tc>
        <w:tc>
          <w:tcPr>
            <w:tcW w:w="1624" w:type="dxa"/>
            <w:tcBorders>
              <w:top w:val="single" w:sz="4" w:space="0" w:color="auto"/>
              <w:left w:val="single" w:sz="4" w:space="0" w:color="auto"/>
              <w:bottom w:val="nil"/>
              <w:right w:val="nil"/>
            </w:tcBorders>
            <w:shd w:val="clear" w:color="auto" w:fill="FFFFFF"/>
            <w:vAlign w:val="center"/>
          </w:tcPr>
          <w:p w14:paraId="2F42D5AF" w14:textId="77777777" w:rsidR="00BF72E4" w:rsidRPr="00575011" w:rsidRDefault="00BF72E4" w:rsidP="005641C3">
            <w:pPr>
              <w:spacing w:line="360" w:lineRule="auto"/>
              <w:jc w:val="center"/>
              <w:rPr>
                <w:rFonts w:eastAsia="Courier New"/>
                <w:color w:val="000000"/>
                <w:sz w:val="28"/>
                <w:szCs w:val="28"/>
                <w:lang w:bidi="ru-RU"/>
              </w:rPr>
            </w:pPr>
          </w:p>
        </w:tc>
        <w:tc>
          <w:tcPr>
            <w:tcW w:w="1596" w:type="dxa"/>
            <w:tcBorders>
              <w:top w:val="single" w:sz="4" w:space="0" w:color="auto"/>
              <w:left w:val="single" w:sz="4" w:space="0" w:color="auto"/>
              <w:bottom w:val="nil"/>
              <w:right w:val="nil"/>
            </w:tcBorders>
            <w:shd w:val="clear" w:color="auto" w:fill="FFFFFF"/>
            <w:vAlign w:val="center"/>
          </w:tcPr>
          <w:p w14:paraId="320C722B" w14:textId="77777777" w:rsidR="00BF72E4" w:rsidRPr="00575011" w:rsidRDefault="00BF72E4" w:rsidP="005641C3">
            <w:pPr>
              <w:spacing w:line="360" w:lineRule="auto"/>
              <w:jc w:val="center"/>
              <w:rPr>
                <w:rFonts w:eastAsia="Courier New"/>
                <w:color w:val="000000"/>
                <w:sz w:val="28"/>
                <w:szCs w:val="28"/>
                <w:lang w:bidi="ru-RU"/>
              </w:rPr>
            </w:pPr>
          </w:p>
        </w:tc>
        <w:tc>
          <w:tcPr>
            <w:tcW w:w="1441" w:type="dxa"/>
            <w:tcBorders>
              <w:top w:val="single" w:sz="4" w:space="0" w:color="auto"/>
              <w:left w:val="single" w:sz="4" w:space="0" w:color="auto"/>
              <w:bottom w:val="nil"/>
              <w:right w:val="nil"/>
            </w:tcBorders>
            <w:shd w:val="clear" w:color="auto" w:fill="FFFFFF"/>
            <w:vAlign w:val="center"/>
          </w:tcPr>
          <w:p w14:paraId="22849C10" w14:textId="77777777" w:rsidR="00BF72E4" w:rsidRPr="00575011" w:rsidRDefault="00BF72E4" w:rsidP="005641C3">
            <w:pPr>
              <w:spacing w:line="360" w:lineRule="auto"/>
              <w:jc w:val="center"/>
              <w:rPr>
                <w:rFonts w:eastAsia="Courier New"/>
                <w:color w:val="000000"/>
                <w:sz w:val="28"/>
                <w:szCs w:val="28"/>
                <w:lang w:bidi="ru-RU"/>
              </w:rPr>
            </w:pPr>
          </w:p>
        </w:tc>
        <w:tc>
          <w:tcPr>
            <w:tcW w:w="1432" w:type="dxa"/>
            <w:tcBorders>
              <w:top w:val="single" w:sz="4" w:space="0" w:color="auto"/>
              <w:left w:val="single" w:sz="4" w:space="0" w:color="auto"/>
              <w:bottom w:val="nil"/>
              <w:right w:val="nil"/>
            </w:tcBorders>
            <w:shd w:val="clear" w:color="auto" w:fill="FFFFFF"/>
            <w:vAlign w:val="center"/>
          </w:tcPr>
          <w:p w14:paraId="5463CD61" w14:textId="77777777" w:rsidR="00BF72E4" w:rsidRPr="00575011" w:rsidRDefault="00BF72E4" w:rsidP="005641C3">
            <w:pPr>
              <w:spacing w:line="360" w:lineRule="auto"/>
              <w:jc w:val="center"/>
              <w:rPr>
                <w:rFonts w:eastAsia="Courier New"/>
                <w:color w:val="000000"/>
                <w:sz w:val="28"/>
                <w:szCs w:val="28"/>
                <w:lang w:bidi="ru-RU"/>
              </w:rPr>
            </w:pPr>
          </w:p>
        </w:tc>
        <w:tc>
          <w:tcPr>
            <w:tcW w:w="1195" w:type="dxa"/>
            <w:tcBorders>
              <w:top w:val="single" w:sz="4" w:space="0" w:color="auto"/>
              <w:left w:val="single" w:sz="4" w:space="0" w:color="auto"/>
              <w:bottom w:val="nil"/>
              <w:right w:val="nil"/>
            </w:tcBorders>
            <w:shd w:val="clear" w:color="auto" w:fill="FFFFFF"/>
            <w:vAlign w:val="center"/>
          </w:tcPr>
          <w:p w14:paraId="13CAEB97" w14:textId="77777777" w:rsidR="00BF72E4" w:rsidRPr="00575011" w:rsidRDefault="00BF72E4" w:rsidP="005641C3">
            <w:pPr>
              <w:spacing w:line="360" w:lineRule="auto"/>
              <w:jc w:val="center"/>
              <w:rPr>
                <w:rFonts w:eastAsia="Courier New"/>
                <w:color w:val="000000"/>
                <w:sz w:val="28"/>
                <w:szCs w:val="28"/>
                <w:lang w:bidi="ru-RU"/>
              </w:rPr>
            </w:pPr>
          </w:p>
        </w:tc>
        <w:tc>
          <w:tcPr>
            <w:tcW w:w="1267" w:type="dxa"/>
            <w:tcBorders>
              <w:top w:val="single" w:sz="4" w:space="0" w:color="auto"/>
              <w:left w:val="single" w:sz="4" w:space="0" w:color="auto"/>
              <w:bottom w:val="nil"/>
              <w:right w:val="single" w:sz="4" w:space="0" w:color="auto"/>
            </w:tcBorders>
            <w:shd w:val="clear" w:color="auto" w:fill="FFFFFF"/>
            <w:vAlign w:val="center"/>
          </w:tcPr>
          <w:p w14:paraId="6ABCC22A" w14:textId="77777777" w:rsidR="00BF72E4" w:rsidRPr="00575011" w:rsidRDefault="00BF72E4" w:rsidP="005641C3">
            <w:pPr>
              <w:spacing w:line="360" w:lineRule="auto"/>
              <w:jc w:val="center"/>
              <w:rPr>
                <w:rFonts w:eastAsia="Courier New"/>
                <w:color w:val="000000"/>
                <w:sz w:val="28"/>
                <w:szCs w:val="28"/>
                <w:lang w:bidi="ru-RU"/>
              </w:rPr>
            </w:pPr>
          </w:p>
        </w:tc>
      </w:tr>
      <w:tr w:rsidR="00F9392F" w14:paraId="34239A51" w14:textId="77777777" w:rsidTr="005641C3">
        <w:trPr>
          <w:trHeight w:val="354"/>
          <w:jc w:val="center"/>
        </w:trPr>
        <w:tc>
          <w:tcPr>
            <w:tcW w:w="639" w:type="dxa"/>
            <w:tcBorders>
              <w:top w:val="single" w:sz="4" w:space="0" w:color="auto"/>
              <w:left w:val="single" w:sz="4" w:space="0" w:color="auto"/>
              <w:bottom w:val="nil"/>
              <w:right w:val="nil"/>
            </w:tcBorders>
            <w:shd w:val="clear" w:color="auto" w:fill="FFFFFF"/>
            <w:vAlign w:val="center"/>
          </w:tcPr>
          <w:p w14:paraId="344401F7" w14:textId="77777777" w:rsidR="00BF72E4" w:rsidRPr="00575011" w:rsidRDefault="00BF72E4" w:rsidP="005641C3">
            <w:pPr>
              <w:spacing w:line="360" w:lineRule="auto"/>
              <w:jc w:val="center"/>
              <w:rPr>
                <w:rFonts w:eastAsia="Courier New"/>
                <w:color w:val="000000"/>
                <w:sz w:val="28"/>
                <w:szCs w:val="28"/>
                <w:lang w:bidi="ru-RU"/>
              </w:rPr>
            </w:pPr>
          </w:p>
        </w:tc>
        <w:tc>
          <w:tcPr>
            <w:tcW w:w="1624" w:type="dxa"/>
            <w:tcBorders>
              <w:top w:val="single" w:sz="4" w:space="0" w:color="auto"/>
              <w:left w:val="single" w:sz="4" w:space="0" w:color="auto"/>
              <w:bottom w:val="nil"/>
              <w:right w:val="nil"/>
            </w:tcBorders>
            <w:shd w:val="clear" w:color="auto" w:fill="FFFFFF"/>
            <w:vAlign w:val="center"/>
          </w:tcPr>
          <w:p w14:paraId="300C2C69" w14:textId="77777777" w:rsidR="00BF72E4" w:rsidRPr="00575011" w:rsidRDefault="00BF72E4" w:rsidP="005641C3">
            <w:pPr>
              <w:spacing w:line="360" w:lineRule="auto"/>
              <w:jc w:val="center"/>
              <w:rPr>
                <w:rFonts w:eastAsia="Courier New"/>
                <w:color w:val="000000"/>
                <w:sz w:val="28"/>
                <w:szCs w:val="28"/>
                <w:lang w:bidi="ru-RU"/>
              </w:rPr>
            </w:pPr>
          </w:p>
        </w:tc>
        <w:tc>
          <w:tcPr>
            <w:tcW w:w="1596" w:type="dxa"/>
            <w:tcBorders>
              <w:top w:val="single" w:sz="4" w:space="0" w:color="auto"/>
              <w:left w:val="single" w:sz="4" w:space="0" w:color="auto"/>
              <w:bottom w:val="nil"/>
              <w:right w:val="nil"/>
            </w:tcBorders>
            <w:shd w:val="clear" w:color="auto" w:fill="FFFFFF"/>
            <w:vAlign w:val="center"/>
          </w:tcPr>
          <w:p w14:paraId="5E107D27" w14:textId="77777777" w:rsidR="00BF72E4" w:rsidRPr="00575011" w:rsidRDefault="00BF72E4" w:rsidP="005641C3">
            <w:pPr>
              <w:spacing w:line="360" w:lineRule="auto"/>
              <w:jc w:val="center"/>
              <w:rPr>
                <w:rFonts w:eastAsia="Courier New"/>
                <w:color w:val="000000"/>
                <w:sz w:val="28"/>
                <w:szCs w:val="28"/>
                <w:lang w:bidi="ru-RU"/>
              </w:rPr>
            </w:pPr>
          </w:p>
        </w:tc>
        <w:tc>
          <w:tcPr>
            <w:tcW w:w="1441" w:type="dxa"/>
            <w:tcBorders>
              <w:top w:val="single" w:sz="4" w:space="0" w:color="auto"/>
              <w:left w:val="single" w:sz="4" w:space="0" w:color="auto"/>
              <w:bottom w:val="nil"/>
              <w:right w:val="nil"/>
            </w:tcBorders>
            <w:shd w:val="clear" w:color="auto" w:fill="FFFFFF"/>
            <w:vAlign w:val="center"/>
          </w:tcPr>
          <w:p w14:paraId="399E262C" w14:textId="77777777" w:rsidR="00BF72E4" w:rsidRPr="00575011" w:rsidRDefault="00BF72E4" w:rsidP="005641C3">
            <w:pPr>
              <w:spacing w:line="360" w:lineRule="auto"/>
              <w:jc w:val="center"/>
              <w:rPr>
                <w:rFonts w:eastAsia="Courier New"/>
                <w:color w:val="000000"/>
                <w:sz w:val="28"/>
                <w:szCs w:val="28"/>
                <w:lang w:bidi="ru-RU"/>
              </w:rPr>
            </w:pPr>
          </w:p>
        </w:tc>
        <w:tc>
          <w:tcPr>
            <w:tcW w:w="1432" w:type="dxa"/>
            <w:tcBorders>
              <w:top w:val="single" w:sz="4" w:space="0" w:color="auto"/>
              <w:left w:val="single" w:sz="4" w:space="0" w:color="auto"/>
              <w:bottom w:val="nil"/>
              <w:right w:val="nil"/>
            </w:tcBorders>
            <w:shd w:val="clear" w:color="auto" w:fill="FFFFFF"/>
            <w:vAlign w:val="center"/>
          </w:tcPr>
          <w:p w14:paraId="032B3A22" w14:textId="77777777" w:rsidR="00BF72E4" w:rsidRPr="00575011" w:rsidRDefault="00BF72E4" w:rsidP="005641C3">
            <w:pPr>
              <w:spacing w:line="360" w:lineRule="auto"/>
              <w:jc w:val="center"/>
              <w:rPr>
                <w:color w:val="000000"/>
                <w:sz w:val="28"/>
                <w:szCs w:val="28"/>
                <w:lang w:bidi="ru-RU"/>
              </w:rPr>
            </w:pPr>
          </w:p>
        </w:tc>
        <w:tc>
          <w:tcPr>
            <w:tcW w:w="1195" w:type="dxa"/>
            <w:tcBorders>
              <w:top w:val="single" w:sz="4" w:space="0" w:color="auto"/>
              <w:left w:val="single" w:sz="4" w:space="0" w:color="auto"/>
              <w:bottom w:val="nil"/>
              <w:right w:val="nil"/>
            </w:tcBorders>
            <w:shd w:val="clear" w:color="auto" w:fill="FFFFFF"/>
            <w:vAlign w:val="center"/>
          </w:tcPr>
          <w:p w14:paraId="2C61DD28" w14:textId="77777777" w:rsidR="00BF72E4" w:rsidRPr="00575011" w:rsidRDefault="00BF72E4" w:rsidP="005641C3">
            <w:pPr>
              <w:spacing w:line="360" w:lineRule="auto"/>
              <w:jc w:val="center"/>
              <w:rPr>
                <w:rFonts w:eastAsia="Courier New"/>
                <w:color w:val="000000"/>
                <w:sz w:val="28"/>
                <w:szCs w:val="28"/>
                <w:lang w:bidi="ru-RU"/>
              </w:rPr>
            </w:pPr>
          </w:p>
        </w:tc>
        <w:tc>
          <w:tcPr>
            <w:tcW w:w="1267" w:type="dxa"/>
            <w:tcBorders>
              <w:top w:val="single" w:sz="4" w:space="0" w:color="auto"/>
              <w:left w:val="single" w:sz="4" w:space="0" w:color="auto"/>
              <w:bottom w:val="nil"/>
              <w:right w:val="single" w:sz="4" w:space="0" w:color="auto"/>
            </w:tcBorders>
            <w:shd w:val="clear" w:color="auto" w:fill="FFFFFF"/>
            <w:vAlign w:val="center"/>
          </w:tcPr>
          <w:p w14:paraId="416E00DB" w14:textId="77777777" w:rsidR="00BF72E4" w:rsidRPr="00575011" w:rsidRDefault="00BF72E4" w:rsidP="005641C3">
            <w:pPr>
              <w:spacing w:line="360" w:lineRule="auto"/>
              <w:jc w:val="center"/>
              <w:rPr>
                <w:rFonts w:eastAsia="Courier New"/>
                <w:color w:val="000000"/>
                <w:sz w:val="28"/>
                <w:szCs w:val="28"/>
                <w:lang w:bidi="ru-RU"/>
              </w:rPr>
            </w:pPr>
          </w:p>
        </w:tc>
      </w:tr>
      <w:tr w:rsidR="00F9392F" w14:paraId="0ED0F5AC" w14:textId="77777777" w:rsidTr="005641C3">
        <w:trPr>
          <w:trHeight w:val="354"/>
          <w:jc w:val="center"/>
        </w:trPr>
        <w:tc>
          <w:tcPr>
            <w:tcW w:w="639" w:type="dxa"/>
            <w:tcBorders>
              <w:top w:val="single" w:sz="4" w:space="0" w:color="auto"/>
              <w:left w:val="single" w:sz="4" w:space="0" w:color="auto"/>
              <w:bottom w:val="nil"/>
              <w:right w:val="nil"/>
            </w:tcBorders>
            <w:shd w:val="clear" w:color="auto" w:fill="FFFFFF"/>
            <w:vAlign w:val="center"/>
          </w:tcPr>
          <w:p w14:paraId="54E3D736" w14:textId="77777777" w:rsidR="00BF72E4" w:rsidRPr="00575011" w:rsidRDefault="00BF72E4" w:rsidP="005641C3">
            <w:pPr>
              <w:spacing w:line="360" w:lineRule="auto"/>
              <w:jc w:val="center"/>
              <w:rPr>
                <w:rFonts w:eastAsia="Courier New"/>
                <w:color w:val="000000"/>
                <w:sz w:val="28"/>
                <w:szCs w:val="28"/>
                <w:lang w:bidi="ru-RU"/>
              </w:rPr>
            </w:pPr>
          </w:p>
        </w:tc>
        <w:tc>
          <w:tcPr>
            <w:tcW w:w="1624" w:type="dxa"/>
            <w:tcBorders>
              <w:top w:val="single" w:sz="4" w:space="0" w:color="auto"/>
              <w:left w:val="single" w:sz="4" w:space="0" w:color="auto"/>
              <w:bottom w:val="nil"/>
              <w:right w:val="nil"/>
            </w:tcBorders>
            <w:shd w:val="clear" w:color="auto" w:fill="FFFFFF"/>
            <w:vAlign w:val="center"/>
          </w:tcPr>
          <w:p w14:paraId="43C41EE3" w14:textId="77777777" w:rsidR="00BF72E4" w:rsidRPr="00575011" w:rsidRDefault="00BF72E4" w:rsidP="005641C3">
            <w:pPr>
              <w:spacing w:line="360" w:lineRule="auto"/>
              <w:jc w:val="center"/>
              <w:rPr>
                <w:rFonts w:eastAsia="Courier New"/>
                <w:color w:val="000000"/>
                <w:sz w:val="28"/>
                <w:szCs w:val="28"/>
                <w:lang w:bidi="ru-RU"/>
              </w:rPr>
            </w:pPr>
          </w:p>
        </w:tc>
        <w:tc>
          <w:tcPr>
            <w:tcW w:w="1596" w:type="dxa"/>
            <w:tcBorders>
              <w:top w:val="single" w:sz="4" w:space="0" w:color="auto"/>
              <w:left w:val="single" w:sz="4" w:space="0" w:color="auto"/>
              <w:bottom w:val="nil"/>
              <w:right w:val="nil"/>
            </w:tcBorders>
            <w:shd w:val="clear" w:color="auto" w:fill="FFFFFF"/>
            <w:vAlign w:val="center"/>
          </w:tcPr>
          <w:p w14:paraId="55E1D65C" w14:textId="77777777" w:rsidR="00BF72E4" w:rsidRPr="00575011" w:rsidRDefault="00BF72E4" w:rsidP="005641C3">
            <w:pPr>
              <w:spacing w:line="360" w:lineRule="auto"/>
              <w:jc w:val="center"/>
              <w:rPr>
                <w:rFonts w:eastAsia="Courier New"/>
                <w:color w:val="000000"/>
                <w:sz w:val="28"/>
                <w:szCs w:val="28"/>
                <w:lang w:bidi="ru-RU"/>
              </w:rPr>
            </w:pPr>
          </w:p>
        </w:tc>
        <w:tc>
          <w:tcPr>
            <w:tcW w:w="1441" w:type="dxa"/>
            <w:tcBorders>
              <w:top w:val="single" w:sz="4" w:space="0" w:color="auto"/>
              <w:left w:val="single" w:sz="4" w:space="0" w:color="auto"/>
              <w:bottom w:val="nil"/>
              <w:right w:val="nil"/>
            </w:tcBorders>
            <w:shd w:val="clear" w:color="auto" w:fill="FFFFFF"/>
            <w:vAlign w:val="center"/>
          </w:tcPr>
          <w:p w14:paraId="53E976D7" w14:textId="77777777" w:rsidR="00BF72E4" w:rsidRPr="00575011" w:rsidRDefault="00BF72E4" w:rsidP="005641C3">
            <w:pPr>
              <w:spacing w:line="360" w:lineRule="auto"/>
              <w:jc w:val="center"/>
              <w:rPr>
                <w:rFonts w:eastAsia="Courier New"/>
                <w:color w:val="000000"/>
                <w:sz w:val="28"/>
                <w:szCs w:val="28"/>
                <w:lang w:bidi="ru-RU"/>
              </w:rPr>
            </w:pPr>
          </w:p>
        </w:tc>
        <w:tc>
          <w:tcPr>
            <w:tcW w:w="1432" w:type="dxa"/>
            <w:tcBorders>
              <w:top w:val="single" w:sz="4" w:space="0" w:color="auto"/>
              <w:left w:val="single" w:sz="4" w:space="0" w:color="auto"/>
              <w:bottom w:val="nil"/>
              <w:right w:val="nil"/>
            </w:tcBorders>
            <w:shd w:val="clear" w:color="auto" w:fill="FFFFFF"/>
            <w:vAlign w:val="center"/>
          </w:tcPr>
          <w:p w14:paraId="3E80F3C4" w14:textId="77777777" w:rsidR="00BF72E4" w:rsidRPr="00575011" w:rsidRDefault="00BF72E4" w:rsidP="005641C3">
            <w:pPr>
              <w:spacing w:line="360" w:lineRule="auto"/>
              <w:jc w:val="center"/>
              <w:rPr>
                <w:rFonts w:eastAsia="Courier New"/>
                <w:color w:val="000000"/>
                <w:sz w:val="28"/>
                <w:szCs w:val="28"/>
                <w:lang w:bidi="ru-RU"/>
              </w:rPr>
            </w:pPr>
          </w:p>
        </w:tc>
        <w:tc>
          <w:tcPr>
            <w:tcW w:w="1195" w:type="dxa"/>
            <w:tcBorders>
              <w:top w:val="single" w:sz="4" w:space="0" w:color="auto"/>
              <w:left w:val="single" w:sz="4" w:space="0" w:color="auto"/>
              <w:bottom w:val="nil"/>
              <w:right w:val="nil"/>
            </w:tcBorders>
            <w:shd w:val="clear" w:color="auto" w:fill="FFFFFF"/>
            <w:vAlign w:val="center"/>
          </w:tcPr>
          <w:p w14:paraId="741481FD" w14:textId="77777777" w:rsidR="00BF72E4" w:rsidRPr="00575011" w:rsidRDefault="00BF72E4" w:rsidP="005641C3">
            <w:pPr>
              <w:spacing w:line="360" w:lineRule="auto"/>
              <w:jc w:val="center"/>
              <w:rPr>
                <w:rFonts w:eastAsia="Courier New"/>
                <w:color w:val="000000"/>
                <w:sz w:val="28"/>
                <w:szCs w:val="28"/>
                <w:lang w:bidi="ru-RU"/>
              </w:rPr>
            </w:pPr>
          </w:p>
        </w:tc>
        <w:tc>
          <w:tcPr>
            <w:tcW w:w="1267" w:type="dxa"/>
            <w:tcBorders>
              <w:top w:val="single" w:sz="4" w:space="0" w:color="auto"/>
              <w:left w:val="single" w:sz="4" w:space="0" w:color="auto"/>
              <w:bottom w:val="nil"/>
              <w:right w:val="single" w:sz="4" w:space="0" w:color="auto"/>
            </w:tcBorders>
            <w:shd w:val="clear" w:color="auto" w:fill="FFFFFF"/>
            <w:vAlign w:val="center"/>
          </w:tcPr>
          <w:p w14:paraId="51CBB44E" w14:textId="77777777" w:rsidR="00BF72E4" w:rsidRPr="00575011" w:rsidRDefault="00BF72E4" w:rsidP="005641C3">
            <w:pPr>
              <w:spacing w:line="360" w:lineRule="auto"/>
              <w:jc w:val="center"/>
              <w:rPr>
                <w:rFonts w:eastAsia="Courier New"/>
                <w:color w:val="000000"/>
                <w:sz w:val="28"/>
                <w:szCs w:val="28"/>
                <w:lang w:bidi="ru-RU"/>
              </w:rPr>
            </w:pPr>
          </w:p>
        </w:tc>
      </w:tr>
      <w:tr w:rsidR="00F9392F" w14:paraId="31BC6C02" w14:textId="77777777" w:rsidTr="005641C3">
        <w:trPr>
          <w:trHeight w:val="354"/>
          <w:jc w:val="center"/>
        </w:trPr>
        <w:tc>
          <w:tcPr>
            <w:tcW w:w="639" w:type="dxa"/>
            <w:tcBorders>
              <w:top w:val="single" w:sz="4" w:space="0" w:color="auto"/>
              <w:left w:val="single" w:sz="4" w:space="0" w:color="auto"/>
              <w:bottom w:val="nil"/>
              <w:right w:val="nil"/>
            </w:tcBorders>
            <w:shd w:val="clear" w:color="auto" w:fill="FFFFFF"/>
            <w:vAlign w:val="center"/>
          </w:tcPr>
          <w:p w14:paraId="016D7917" w14:textId="77777777" w:rsidR="00BF72E4" w:rsidRPr="00575011" w:rsidRDefault="00BF72E4" w:rsidP="005641C3">
            <w:pPr>
              <w:spacing w:line="360" w:lineRule="auto"/>
              <w:jc w:val="center"/>
              <w:rPr>
                <w:rFonts w:eastAsia="Courier New"/>
                <w:color w:val="000000"/>
                <w:sz w:val="28"/>
                <w:szCs w:val="28"/>
                <w:lang w:bidi="ru-RU"/>
              </w:rPr>
            </w:pPr>
          </w:p>
        </w:tc>
        <w:tc>
          <w:tcPr>
            <w:tcW w:w="1624" w:type="dxa"/>
            <w:tcBorders>
              <w:top w:val="single" w:sz="4" w:space="0" w:color="auto"/>
              <w:left w:val="single" w:sz="4" w:space="0" w:color="auto"/>
              <w:bottom w:val="nil"/>
              <w:right w:val="nil"/>
            </w:tcBorders>
            <w:shd w:val="clear" w:color="auto" w:fill="FFFFFF"/>
            <w:vAlign w:val="center"/>
          </w:tcPr>
          <w:p w14:paraId="5FCB2445" w14:textId="77777777" w:rsidR="00BF72E4" w:rsidRPr="00575011" w:rsidRDefault="00BF72E4" w:rsidP="005641C3">
            <w:pPr>
              <w:spacing w:line="360" w:lineRule="auto"/>
              <w:jc w:val="center"/>
              <w:rPr>
                <w:rFonts w:eastAsia="Courier New"/>
                <w:color w:val="000000"/>
                <w:sz w:val="28"/>
                <w:szCs w:val="28"/>
                <w:lang w:bidi="ru-RU"/>
              </w:rPr>
            </w:pPr>
          </w:p>
        </w:tc>
        <w:tc>
          <w:tcPr>
            <w:tcW w:w="1596" w:type="dxa"/>
            <w:tcBorders>
              <w:top w:val="single" w:sz="4" w:space="0" w:color="auto"/>
              <w:left w:val="single" w:sz="4" w:space="0" w:color="auto"/>
              <w:bottom w:val="nil"/>
              <w:right w:val="nil"/>
            </w:tcBorders>
            <w:shd w:val="clear" w:color="auto" w:fill="FFFFFF"/>
            <w:vAlign w:val="center"/>
          </w:tcPr>
          <w:p w14:paraId="0F3B5EC3" w14:textId="77777777" w:rsidR="00BF72E4" w:rsidRPr="00575011" w:rsidRDefault="00BF72E4" w:rsidP="005641C3">
            <w:pPr>
              <w:spacing w:line="360" w:lineRule="auto"/>
              <w:jc w:val="center"/>
              <w:rPr>
                <w:rFonts w:eastAsia="Courier New"/>
                <w:color w:val="000000"/>
                <w:sz w:val="28"/>
                <w:szCs w:val="28"/>
                <w:lang w:bidi="ru-RU"/>
              </w:rPr>
            </w:pPr>
          </w:p>
        </w:tc>
        <w:tc>
          <w:tcPr>
            <w:tcW w:w="1441" w:type="dxa"/>
            <w:tcBorders>
              <w:top w:val="single" w:sz="4" w:space="0" w:color="auto"/>
              <w:left w:val="single" w:sz="4" w:space="0" w:color="auto"/>
              <w:bottom w:val="nil"/>
              <w:right w:val="nil"/>
            </w:tcBorders>
            <w:shd w:val="clear" w:color="auto" w:fill="FFFFFF"/>
            <w:vAlign w:val="center"/>
          </w:tcPr>
          <w:p w14:paraId="73AF08CC" w14:textId="77777777" w:rsidR="00BF72E4" w:rsidRPr="00575011" w:rsidRDefault="00BF72E4" w:rsidP="005641C3">
            <w:pPr>
              <w:spacing w:line="360" w:lineRule="auto"/>
              <w:jc w:val="center"/>
              <w:rPr>
                <w:rFonts w:eastAsia="Courier New"/>
                <w:color w:val="000000"/>
                <w:sz w:val="28"/>
                <w:szCs w:val="28"/>
                <w:lang w:bidi="ru-RU"/>
              </w:rPr>
            </w:pPr>
          </w:p>
        </w:tc>
        <w:tc>
          <w:tcPr>
            <w:tcW w:w="1432" w:type="dxa"/>
            <w:tcBorders>
              <w:top w:val="single" w:sz="4" w:space="0" w:color="auto"/>
              <w:left w:val="single" w:sz="4" w:space="0" w:color="auto"/>
              <w:bottom w:val="nil"/>
              <w:right w:val="nil"/>
            </w:tcBorders>
            <w:shd w:val="clear" w:color="auto" w:fill="FFFFFF"/>
            <w:vAlign w:val="center"/>
          </w:tcPr>
          <w:p w14:paraId="1CF16F86" w14:textId="77777777" w:rsidR="00BF72E4" w:rsidRPr="00575011" w:rsidRDefault="00BF72E4" w:rsidP="005641C3">
            <w:pPr>
              <w:spacing w:line="360" w:lineRule="auto"/>
              <w:jc w:val="center"/>
              <w:rPr>
                <w:rFonts w:eastAsia="Courier New"/>
                <w:color w:val="000000"/>
                <w:sz w:val="28"/>
                <w:szCs w:val="28"/>
                <w:lang w:bidi="ru-RU"/>
              </w:rPr>
            </w:pPr>
          </w:p>
        </w:tc>
        <w:tc>
          <w:tcPr>
            <w:tcW w:w="1195" w:type="dxa"/>
            <w:tcBorders>
              <w:top w:val="single" w:sz="4" w:space="0" w:color="auto"/>
              <w:left w:val="single" w:sz="4" w:space="0" w:color="auto"/>
              <w:bottom w:val="nil"/>
              <w:right w:val="nil"/>
            </w:tcBorders>
            <w:shd w:val="clear" w:color="auto" w:fill="FFFFFF"/>
            <w:vAlign w:val="center"/>
          </w:tcPr>
          <w:p w14:paraId="7550336E" w14:textId="77777777" w:rsidR="00BF72E4" w:rsidRPr="00575011" w:rsidRDefault="00BF72E4" w:rsidP="005641C3">
            <w:pPr>
              <w:spacing w:line="360" w:lineRule="auto"/>
              <w:jc w:val="center"/>
              <w:rPr>
                <w:rFonts w:eastAsia="Courier New"/>
                <w:color w:val="000000"/>
                <w:sz w:val="28"/>
                <w:szCs w:val="28"/>
                <w:lang w:bidi="ru-RU"/>
              </w:rPr>
            </w:pPr>
          </w:p>
        </w:tc>
        <w:tc>
          <w:tcPr>
            <w:tcW w:w="1267" w:type="dxa"/>
            <w:tcBorders>
              <w:top w:val="single" w:sz="4" w:space="0" w:color="auto"/>
              <w:left w:val="single" w:sz="4" w:space="0" w:color="auto"/>
              <w:bottom w:val="nil"/>
              <w:right w:val="single" w:sz="4" w:space="0" w:color="auto"/>
            </w:tcBorders>
            <w:shd w:val="clear" w:color="auto" w:fill="FFFFFF"/>
            <w:vAlign w:val="center"/>
          </w:tcPr>
          <w:p w14:paraId="20D1F54E" w14:textId="77777777" w:rsidR="00BF72E4" w:rsidRPr="00575011" w:rsidRDefault="00BF72E4" w:rsidP="005641C3">
            <w:pPr>
              <w:spacing w:line="360" w:lineRule="auto"/>
              <w:jc w:val="center"/>
              <w:rPr>
                <w:rFonts w:eastAsia="Courier New"/>
                <w:color w:val="000000"/>
                <w:sz w:val="28"/>
                <w:szCs w:val="28"/>
                <w:lang w:bidi="ru-RU"/>
              </w:rPr>
            </w:pPr>
          </w:p>
        </w:tc>
      </w:tr>
      <w:tr w:rsidR="00F9392F" w14:paraId="09BBD7D5" w14:textId="77777777" w:rsidTr="005641C3">
        <w:trPr>
          <w:trHeight w:val="354"/>
          <w:jc w:val="center"/>
        </w:trPr>
        <w:tc>
          <w:tcPr>
            <w:tcW w:w="639" w:type="dxa"/>
            <w:tcBorders>
              <w:top w:val="single" w:sz="4" w:space="0" w:color="auto"/>
              <w:left w:val="single" w:sz="4" w:space="0" w:color="auto"/>
              <w:bottom w:val="nil"/>
              <w:right w:val="nil"/>
            </w:tcBorders>
            <w:shd w:val="clear" w:color="auto" w:fill="FFFFFF"/>
            <w:vAlign w:val="center"/>
          </w:tcPr>
          <w:p w14:paraId="248844D2" w14:textId="77777777" w:rsidR="00BF72E4" w:rsidRPr="00575011" w:rsidRDefault="00BF72E4" w:rsidP="005641C3">
            <w:pPr>
              <w:spacing w:line="360" w:lineRule="auto"/>
              <w:jc w:val="center"/>
              <w:rPr>
                <w:rFonts w:eastAsia="Courier New"/>
                <w:color w:val="000000"/>
                <w:sz w:val="28"/>
                <w:szCs w:val="28"/>
                <w:lang w:bidi="ru-RU"/>
              </w:rPr>
            </w:pPr>
          </w:p>
        </w:tc>
        <w:tc>
          <w:tcPr>
            <w:tcW w:w="1624" w:type="dxa"/>
            <w:tcBorders>
              <w:top w:val="single" w:sz="4" w:space="0" w:color="auto"/>
              <w:left w:val="single" w:sz="4" w:space="0" w:color="auto"/>
              <w:bottom w:val="nil"/>
              <w:right w:val="nil"/>
            </w:tcBorders>
            <w:shd w:val="clear" w:color="auto" w:fill="FFFFFF"/>
            <w:vAlign w:val="center"/>
          </w:tcPr>
          <w:p w14:paraId="1AC4F9B1" w14:textId="77777777" w:rsidR="00BF72E4" w:rsidRPr="00575011" w:rsidRDefault="00BF72E4" w:rsidP="005641C3">
            <w:pPr>
              <w:spacing w:line="360" w:lineRule="auto"/>
              <w:jc w:val="center"/>
              <w:rPr>
                <w:rFonts w:eastAsia="Courier New"/>
                <w:color w:val="000000"/>
                <w:sz w:val="28"/>
                <w:szCs w:val="28"/>
                <w:lang w:bidi="ru-RU"/>
              </w:rPr>
            </w:pPr>
          </w:p>
        </w:tc>
        <w:tc>
          <w:tcPr>
            <w:tcW w:w="1596" w:type="dxa"/>
            <w:tcBorders>
              <w:top w:val="single" w:sz="4" w:space="0" w:color="auto"/>
              <w:left w:val="single" w:sz="4" w:space="0" w:color="auto"/>
              <w:bottom w:val="nil"/>
              <w:right w:val="nil"/>
            </w:tcBorders>
            <w:shd w:val="clear" w:color="auto" w:fill="FFFFFF"/>
            <w:vAlign w:val="center"/>
          </w:tcPr>
          <w:p w14:paraId="11ABC722" w14:textId="77777777" w:rsidR="00BF72E4" w:rsidRPr="00575011" w:rsidRDefault="00BF72E4" w:rsidP="005641C3">
            <w:pPr>
              <w:spacing w:line="360" w:lineRule="auto"/>
              <w:jc w:val="center"/>
              <w:rPr>
                <w:rFonts w:eastAsia="Courier New"/>
                <w:color w:val="000000"/>
                <w:sz w:val="28"/>
                <w:szCs w:val="28"/>
                <w:lang w:bidi="ru-RU"/>
              </w:rPr>
            </w:pPr>
          </w:p>
        </w:tc>
        <w:tc>
          <w:tcPr>
            <w:tcW w:w="1441" w:type="dxa"/>
            <w:tcBorders>
              <w:top w:val="single" w:sz="4" w:space="0" w:color="auto"/>
              <w:left w:val="single" w:sz="4" w:space="0" w:color="auto"/>
              <w:bottom w:val="nil"/>
              <w:right w:val="nil"/>
            </w:tcBorders>
            <w:shd w:val="clear" w:color="auto" w:fill="FFFFFF"/>
            <w:vAlign w:val="center"/>
          </w:tcPr>
          <w:p w14:paraId="06030FF0" w14:textId="77777777" w:rsidR="00BF72E4" w:rsidRPr="00575011" w:rsidRDefault="00BF72E4" w:rsidP="005641C3">
            <w:pPr>
              <w:spacing w:line="360" w:lineRule="auto"/>
              <w:jc w:val="center"/>
              <w:rPr>
                <w:rFonts w:eastAsia="Courier New"/>
                <w:color w:val="000000"/>
                <w:sz w:val="28"/>
                <w:szCs w:val="28"/>
                <w:lang w:bidi="ru-RU"/>
              </w:rPr>
            </w:pPr>
          </w:p>
        </w:tc>
        <w:tc>
          <w:tcPr>
            <w:tcW w:w="1432" w:type="dxa"/>
            <w:tcBorders>
              <w:top w:val="single" w:sz="4" w:space="0" w:color="auto"/>
              <w:left w:val="single" w:sz="4" w:space="0" w:color="auto"/>
              <w:bottom w:val="nil"/>
              <w:right w:val="nil"/>
            </w:tcBorders>
            <w:shd w:val="clear" w:color="auto" w:fill="FFFFFF"/>
            <w:vAlign w:val="center"/>
          </w:tcPr>
          <w:p w14:paraId="3E872096" w14:textId="77777777" w:rsidR="00BF72E4" w:rsidRPr="00575011" w:rsidRDefault="00BF72E4" w:rsidP="005641C3">
            <w:pPr>
              <w:spacing w:line="360" w:lineRule="auto"/>
              <w:jc w:val="center"/>
              <w:rPr>
                <w:rFonts w:eastAsia="Courier New"/>
                <w:color w:val="000000"/>
                <w:sz w:val="28"/>
                <w:szCs w:val="28"/>
                <w:lang w:bidi="ru-RU"/>
              </w:rPr>
            </w:pPr>
          </w:p>
        </w:tc>
        <w:tc>
          <w:tcPr>
            <w:tcW w:w="1195" w:type="dxa"/>
            <w:tcBorders>
              <w:top w:val="single" w:sz="4" w:space="0" w:color="auto"/>
              <w:left w:val="single" w:sz="4" w:space="0" w:color="auto"/>
              <w:bottom w:val="nil"/>
              <w:right w:val="nil"/>
            </w:tcBorders>
            <w:shd w:val="clear" w:color="auto" w:fill="FFFFFF"/>
            <w:vAlign w:val="center"/>
          </w:tcPr>
          <w:p w14:paraId="60F9EF62" w14:textId="77777777" w:rsidR="00BF72E4" w:rsidRPr="00575011" w:rsidRDefault="00BF72E4" w:rsidP="005641C3">
            <w:pPr>
              <w:spacing w:line="360" w:lineRule="auto"/>
              <w:jc w:val="center"/>
              <w:rPr>
                <w:rFonts w:eastAsia="Courier New"/>
                <w:color w:val="000000"/>
                <w:sz w:val="28"/>
                <w:szCs w:val="28"/>
                <w:lang w:bidi="ru-RU"/>
              </w:rPr>
            </w:pPr>
          </w:p>
        </w:tc>
        <w:tc>
          <w:tcPr>
            <w:tcW w:w="1267" w:type="dxa"/>
            <w:tcBorders>
              <w:top w:val="single" w:sz="4" w:space="0" w:color="auto"/>
              <w:left w:val="single" w:sz="4" w:space="0" w:color="auto"/>
              <w:bottom w:val="nil"/>
              <w:right w:val="single" w:sz="4" w:space="0" w:color="auto"/>
            </w:tcBorders>
            <w:shd w:val="clear" w:color="auto" w:fill="FFFFFF"/>
            <w:vAlign w:val="center"/>
          </w:tcPr>
          <w:p w14:paraId="6F617B15" w14:textId="77777777" w:rsidR="00BF72E4" w:rsidRPr="00575011" w:rsidRDefault="00BF72E4" w:rsidP="005641C3">
            <w:pPr>
              <w:spacing w:line="360" w:lineRule="auto"/>
              <w:jc w:val="center"/>
              <w:rPr>
                <w:rFonts w:eastAsia="Courier New"/>
                <w:color w:val="000000"/>
                <w:sz w:val="28"/>
                <w:szCs w:val="28"/>
                <w:lang w:bidi="ru-RU"/>
              </w:rPr>
            </w:pPr>
          </w:p>
        </w:tc>
      </w:tr>
      <w:tr w:rsidR="00F9392F" w14:paraId="6B5FEB37" w14:textId="77777777" w:rsidTr="005641C3">
        <w:trPr>
          <w:trHeight w:val="354"/>
          <w:jc w:val="center"/>
        </w:trPr>
        <w:tc>
          <w:tcPr>
            <w:tcW w:w="639" w:type="dxa"/>
            <w:tcBorders>
              <w:top w:val="single" w:sz="4" w:space="0" w:color="auto"/>
              <w:left w:val="single" w:sz="4" w:space="0" w:color="auto"/>
              <w:bottom w:val="nil"/>
              <w:right w:val="nil"/>
            </w:tcBorders>
            <w:shd w:val="clear" w:color="auto" w:fill="FFFFFF"/>
            <w:vAlign w:val="center"/>
          </w:tcPr>
          <w:p w14:paraId="0653BBF5" w14:textId="77777777" w:rsidR="00BF72E4" w:rsidRPr="00575011" w:rsidRDefault="00BF72E4" w:rsidP="005641C3">
            <w:pPr>
              <w:spacing w:line="360" w:lineRule="auto"/>
              <w:jc w:val="center"/>
              <w:rPr>
                <w:rFonts w:eastAsia="Courier New"/>
                <w:color w:val="000000"/>
                <w:sz w:val="28"/>
                <w:szCs w:val="28"/>
                <w:lang w:bidi="ru-RU"/>
              </w:rPr>
            </w:pPr>
          </w:p>
        </w:tc>
        <w:tc>
          <w:tcPr>
            <w:tcW w:w="1624" w:type="dxa"/>
            <w:tcBorders>
              <w:top w:val="single" w:sz="4" w:space="0" w:color="auto"/>
              <w:left w:val="single" w:sz="4" w:space="0" w:color="auto"/>
              <w:bottom w:val="nil"/>
              <w:right w:val="nil"/>
            </w:tcBorders>
            <w:shd w:val="clear" w:color="auto" w:fill="FFFFFF"/>
            <w:vAlign w:val="center"/>
          </w:tcPr>
          <w:p w14:paraId="555E549C" w14:textId="77777777" w:rsidR="00BF72E4" w:rsidRPr="00575011" w:rsidRDefault="00BF72E4" w:rsidP="005641C3">
            <w:pPr>
              <w:spacing w:line="360" w:lineRule="auto"/>
              <w:jc w:val="center"/>
              <w:rPr>
                <w:rFonts w:eastAsia="Courier New"/>
                <w:color w:val="000000"/>
                <w:sz w:val="28"/>
                <w:szCs w:val="28"/>
                <w:lang w:bidi="ru-RU"/>
              </w:rPr>
            </w:pPr>
          </w:p>
        </w:tc>
        <w:tc>
          <w:tcPr>
            <w:tcW w:w="1596" w:type="dxa"/>
            <w:tcBorders>
              <w:top w:val="single" w:sz="4" w:space="0" w:color="auto"/>
              <w:left w:val="single" w:sz="4" w:space="0" w:color="auto"/>
              <w:bottom w:val="nil"/>
              <w:right w:val="nil"/>
            </w:tcBorders>
            <w:shd w:val="clear" w:color="auto" w:fill="FFFFFF"/>
            <w:vAlign w:val="center"/>
          </w:tcPr>
          <w:p w14:paraId="1EE0BDC4" w14:textId="77777777" w:rsidR="00BF72E4" w:rsidRPr="00575011" w:rsidRDefault="00BF72E4" w:rsidP="005641C3">
            <w:pPr>
              <w:spacing w:line="360" w:lineRule="auto"/>
              <w:jc w:val="center"/>
              <w:rPr>
                <w:rFonts w:eastAsia="Courier New"/>
                <w:color w:val="000000"/>
                <w:sz w:val="28"/>
                <w:szCs w:val="28"/>
                <w:lang w:bidi="ru-RU"/>
              </w:rPr>
            </w:pPr>
          </w:p>
        </w:tc>
        <w:tc>
          <w:tcPr>
            <w:tcW w:w="1441" w:type="dxa"/>
            <w:tcBorders>
              <w:top w:val="single" w:sz="4" w:space="0" w:color="auto"/>
              <w:left w:val="single" w:sz="4" w:space="0" w:color="auto"/>
              <w:bottom w:val="nil"/>
              <w:right w:val="nil"/>
            </w:tcBorders>
            <w:shd w:val="clear" w:color="auto" w:fill="FFFFFF"/>
            <w:vAlign w:val="center"/>
          </w:tcPr>
          <w:p w14:paraId="2EDCBA8E" w14:textId="77777777" w:rsidR="00BF72E4" w:rsidRPr="00575011" w:rsidRDefault="00BF72E4" w:rsidP="005641C3">
            <w:pPr>
              <w:spacing w:line="360" w:lineRule="auto"/>
              <w:jc w:val="center"/>
              <w:rPr>
                <w:rFonts w:eastAsia="Courier New"/>
                <w:color w:val="000000"/>
                <w:sz w:val="28"/>
                <w:szCs w:val="28"/>
                <w:lang w:bidi="ru-RU"/>
              </w:rPr>
            </w:pPr>
          </w:p>
        </w:tc>
        <w:tc>
          <w:tcPr>
            <w:tcW w:w="1432" w:type="dxa"/>
            <w:tcBorders>
              <w:top w:val="single" w:sz="4" w:space="0" w:color="auto"/>
              <w:left w:val="single" w:sz="4" w:space="0" w:color="auto"/>
              <w:bottom w:val="nil"/>
              <w:right w:val="nil"/>
            </w:tcBorders>
            <w:shd w:val="clear" w:color="auto" w:fill="FFFFFF"/>
            <w:vAlign w:val="center"/>
          </w:tcPr>
          <w:p w14:paraId="64EDB5D2" w14:textId="77777777" w:rsidR="00BF72E4" w:rsidRPr="00575011" w:rsidRDefault="00BF72E4" w:rsidP="005641C3">
            <w:pPr>
              <w:spacing w:line="360" w:lineRule="auto"/>
              <w:jc w:val="center"/>
              <w:rPr>
                <w:rFonts w:eastAsia="Courier New"/>
                <w:color w:val="000000"/>
                <w:sz w:val="28"/>
                <w:szCs w:val="28"/>
                <w:lang w:bidi="ru-RU"/>
              </w:rPr>
            </w:pPr>
          </w:p>
        </w:tc>
        <w:tc>
          <w:tcPr>
            <w:tcW w:w="1195" w:type="dxa"/>
            <w:tcBorders>
              <w:top w:val="single" w:sz="4" w:space="0" w:color="auto"/>
              <w:left w:val="single" w:sz="4" w:space="0" w:color="auto"/>
              <w:bottom w:val="nil"/>
              <w:right w:val="nil"/>
            </w:tcBorders>
            <w:shd w:val="clear" w:color="auto" w:fill="FFFFFF"/>
            <w:vAlign w:val="center"/>
          </w:tcPr>
          <w:p w14:paraId="0E652A22" w14:textId="77777777" w:rsidR="00BF72E4" w:rsidRPr="00575011" w:rsidRDefault="00BF72E4" w:rsidP="005641C3">
            <w:pPr>
              <w:spacing w:line="360" w:lineRule="auto"/>
              <w:jc w:val="center"/>
              <w:rPr>
                <w:rFonts w:eastAsia="Courier New"/>
                <w:color w:val="000000"/>
                <w:sz w:val="28"/>
                <w:szCs w:val="28"/>
                <w:lang w:bidi="ru-RU"/>
              </w:rPr>
            </w:pPr>
          </w:p>
        </w:tc>
        <w:tc>
          <w:tcPr>
            <w:tcW w:w="1267" w:type="dxa"/>
            <w:tcBorders>
              <w:top w:val="single" w:sz="4" w:space="0" w:color="auto"/>
              <w:left w:val="single" w:sz="4" w:space="0" w:color="auto"/>
              <w:bottom w:val="nil"/>
              <w:right w:val="single" w:sz="4" w:space="0" w:color="auto"/>
            </w:tcBorders>
            <w:shd w:val="clear" w:color="auto" w:fill="FFFFFF"/>
            <w:vAlign w:val="center"/>
          </w:tcPr>
          <w:p w14:paraId="5A0E22F5" w14:textId="77777777" w:rsidR="00BF72E4" w:rsidRPr="00575011" w:rsidRDefault="00BF72E4" w:rsidP="005641C3">
            <w:pPr>
              <w:spacing w:line="360" w:lineRule="auto"/>
              <w:jc w:val="center"/>
              <w:rPr>
                <w:rFonts w:eastAsia="Courier New"/>
                <w:color w:val="000000"/>
                <w:sz w:val="28"/>
                <w:szCs w:val="28"/>
                <w:lang w:bidi="ru-RU"/>
              </w:rPr>
            </w:pPr>
          </w:p>
        </w:tc>
      </w:tr>
      <w:tr w:rsidR="00F9392F" w14:paraId="2580F36A" w14:textId="77777777" w:rsidTr="005641C3">
        <w:trPr>
          <w:trHeight w:val="402"/>
          <w:jc w:val="center"/>
        </w:trPr>
        <w:tc>
          <w:tcPr>
            <w:tcW w:w="639" w:type="dxa"/>
            <w:tcBorders>
              <w:top w:val="single" w:sz="4" w:space="0" w:color="auto"/>
              <w:left w:val="single" w:sz="4" w:space="0" w:color="auto"/>
              <w:bottom w:val="single" w:sz="4" w:space="0" w:color="auto"/>
              <w:right w:val="nil"/>
            </w:tcBorders>
            <w:shd w:val="clear" w:color="auto" w:fill="FFFFFF"/>
            <w:vAlign w:val="center"/>
          </w:tcPr>
          <w:p w14:paraId="59CF917E" w14:textId="77777777" w:rsidR="00BF72E4" w:rsidRPr="00575011" w:rsidRDefault="00BF72E4" w:rsidP="005641C3">
            <w:pPr>
              <w:spacing w:line="360" w:lineRule="auto"/>
              <w:jc w:val="center"/>
              <w:rPr>
                <w:rFonts w:eastAsia="Courier New"/>
                <w:color w:val="000000"/>
                <w:sz w:val="28"/>
                <w:szCs w:val="28"/>
                <w:lang w:bidi="ru-RU"/>
              </w:rPr>
            </w:pPr>
          </w:p>
        </w:tc>
        <w:tc>
          <w:tcPr>
            <w:tcW w:w="1624" w:type="dxa"/>
            <w:tcBorders>
              <w:top w:val="single" w:sz="4" w:space="0" w:color="auto"/>
              <w:left w:val="single" w:sz="4" w:space="0" w:color="auto"/>
              <w:bottom w:val="single" w:sz="4" w:space="0" w:color="auto"/>
              <w:right w:val="nil"/>
            </w:tcBorders>
            <w:shd w:val="clear" w:color="auto" w:fill="FFFFFF"/>
            <w:vAlign w:val="center"/>
          </w:tcPr>
          <w:p w14:paraId="0B0D7A00" w14:textId="77777777" w:rsidR="00BF72E4" w:rsidRPr="00575011" w:rsidRDefault="00BF72E4" w:rsidP="005641C3">
            <w:pPr>
              <w:spacing w:line="360" w:lineRule="auto"/>
              <w:jc w:val="center"/>
              <w:rPr>
                <w:rFonts w:eastAsia="Courier New"/>
                <w:color w:val="000000"/>
                <w:sz w:val="28"/>
                <w:szCs w:val="28"/>
                <w:lang w:bidi="ru-RU"/>
              </w:rPr>
            </w:pPr>
          </w:p>
        </w:tc>
        <w:tc>
          <w:tcPr>
            <w:tcW w:w="1596" w:type="dxa"/>
            <w:tcBorders>
              <w:top w:val="single" w:sz="4" w:space="0" w:color="auto"/>
              <w:left w:val="single" w:sz="4" w:space="0" w:color="auto"/>
              <w:bottom w:val="single" w:sz="4" w:space="0" w:color="auto"/>
              <w:right w:val="nil"/>
            </w:tcBorders>
            <w:shd w:val="clear" w:color="auto" w:fill="FFFFFF"/>
            <w:vAlign w:val="center"/>
          </w:tcPr>
          <w:p w14:paraId="1F0E02B5" w14:textId="77777777" w:rsidR="00BF72E4" w:rsidRPr="00575011" w:rsidRDefault="00BF72E4" w:rsidP="005641C3">
            <w:pPr>
              <w:spacing w:line="360" w:lineRule="auto"/>
              <w:jc w:val="center"/>
              <w:rPr>
                <w:rFonts w:eastAsia="Courier New"/>
                <w:color w:val="000000"/>
                <w:sz w:val="28"/>
                <w:szCs w:val="28"/>
                <w:lang w:bidi="ru-RU"/>
              </w:rPr>
            </w:pPr>
          </w:p>
        </w:tc>
        <w:tc>
          <w:tcPr>
            <w:tcW w:w="1441" w:type="dxa"/>
            <w:tcBorders>
              <w:top w:val="single" w:sz="4" w:space="0" w:color="auto"/>
              <w:left w:val="single" w:sz="4" w:space="0" w:color="auto"/>
              <w:bottom w:val="single" w:sz="4" w:space="0" w:color="auto"/>
              <w:right w:val="nil"/>
            </w:tcBorders>
            <w:shd w:val="clear" w:color="auto" w:fill="FFFFFF"/>
            <w:vAlign w:val="center"/>
          </w:tcPr>
          <w:p w14:paraId="778A8FC6" w14:textId="77777777" w:rsidR="00BF72E4" w:rsidRPr="00575011" w:rsidRDefault="00BF72E4" w:rsidP="005641C3">
            <w:pPr>
              <w:spacing w:line="360" w:lineRule="auto"/>
              <w:jc w:val="center"/>
              <w:rPr>
                <w:rFonts w:eastAsia="Courier New"/>
                <w:color w:val="000000"/>
                <w:sz w:val="28"/>
                <w:szCs w:val="28"/>
                <w:lang w:bidi="ru-RU"/>
              </w:rPr>
            </w:pPr>
          </w:p>
        </w:tc>
        <w:tc>
          <w:tcPr>
            <w:tcW w:w="1432" w:type="dxa"/>
            <w:tcBorders>
              <w:top w:val="single" w:sz="4" w:space="0" w:color="auto"/>
              <w:left w:val="single" w:sz="4" w:space="0" w:color="auto"/>
              <w:bottom w:val="single" w:sz="4" w:space="0" w:color="auto"/>
              <w:right w:val="nil"/>
            </w:tcBorders>
            <w:shd w:val="clear" w:color="auto" w:fill="FFFFFF"/>
            <w:vAlign w:val="center"/>
          </w:tcPr>
          <w:p w14:paraId="19BA9DB6" w14:textId="77777777" w:rsidR="00BF72E4" w:rsidRPr="00575011" w:rsidRDefault="00BF72E4" w:rsidP="005641C3">
            <w:pPr>
              <w:spacing w:line="360" w:lineRule="auto"/>
              <w:jc w:val="center"/>
              <w:rPr>
                <w:rFonts w:eastAsia="Courier New"/>
                <w:color w:val="000000"/>
                <w:sz w:val="28"/>
                <w:szCs w:val="28"/>
                <w:lang w:bidi="ru-RU"/>
              </w:rPr>
            </w:pPr>
          </w:p>
        </w:tc>
        <w:tc>
          <w:tcPr>
            <w:tcW w:w="1195" w:type="dxa"/>
            <w:tcBorders>
              <w:top w:val="single" w:sz="4" w:space="0" w:color="auto"/>
              <w:left w:val="single" w:sz="4" w:space="0" w:color="auto"/>
              <w:bottom w:val="single" w:sz="4" w:space="0" w:color="auto"/>
              <w:right w:val="nil"/>
            </w:tcBorders>
            <w:shd w:val="clear" w:color="auto" w:fill="FFFFFF"/>
            <w:vAlign w:val="center"/>
          </w:tcPr>
          <w:p w14:paraId="27410F7C" w14:textId="77777777" w:rsidR="00BF72E4" w:rsidRPr="00575011" w:rsidRDefault="00BF72E4" w:rsidP="005641C3">
            <w:pPr>
              <w:spacing w:line="360" w:lineRule="auto"/>
              <w:jc w:val="center"/>
              <w:rPr>
                <w:rFonts w:eastAsia="Courier New"/>
                <w:color w:val="000000"/>
                <w:sz w:val="28"/>
                <w:szCs w:val="28"/>
                <w:lang w:bidi="ru-RU"/>
              </w:rPr>
            </w:pP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05FBBCA7" w14:textId="77777777" w:rsidR="00BF72E4" w:rsidRPr="00575011" w:rsidRDefault="00BF72E4" w:rsidP="005641C3">
            <w:pPr>
              <w:spacing w:line="360" w:lineRule="auto"/>
              <w:jc w:val="center"/>
              <w:rPr>
                <w:rFonts w:eastAsia="Courier New"/>
                <w:color w:val="000000"/>
                <w:sz w:val="28"/>
                <w:szCs w:val="28"/>
                <w:lang w:bidi="ru-RU"/>
              </w:rPr>
            </w:pPr>
          </w:p>
        </w:tc>
      </w:tr>
    </w:tbl>
    <w:p w14:paraId="5F06EB71" w14:textId="77777777" w:rsidR="00BF72E4" w:rsidRPr="00575011" w:rsidRDefault="00BF72E4" w:rsidP="00BF72E4">
      <w:pPr>
        <w:spacing w:before="120"/>
        <w:jc w:val="center"/>
        <w:rPr>
          <w:iCs/>
          <w:snapToGrid w:val="0"/>
          <w:sz w:val="28"/>
          <w:szCs w:val="28"/>
        </w:rPr>
      </w:pPr>
    </w:p>
    <w:p w14:paraId="27834843" w14:textId="77777777" w:rsidR="00BF72E4" w:rsidRPr="00575011" w:rsidRDefault="004A5734" w:rsidP="00BF72E4">
      <w:pPr>
        <w:spacing w:before="120"/>
        <w:jc w:val="center"/>
        <w:rPr>
          <w:iCs/>
          <w:snapToGrid w:val="0"/>
          <w:sz w:val="28"/>
          <w:szCs w:val="28"/>
        </w:rPr>
      </w:pPr>
      <w:r w:rsidRPr="00575011">
        <w:rPr>
          <w:iCs/>
          <w:snapToGrid w:val="0"/>
          <w:sz w:val="28"/>
          <w:szCs w:val="28"/>
        </w:rPr>
        <w:t>Должность</w:t>
      </w:r>
      <w:r w:rsidRPr="00575011">
        <w:rPr>
          <w:iCs/>
          <w:snapToGrid w:val="0"/>
          <w:sz w:val="28"/>
          <w:szCs w:val="28"/>
        </w:rPr>
        <w:tab/>
      </w:r>
      <w:r w:rsidRPr="00575011">
        <w:rPr>
          <w:iCs/>
          <w:snapToGrid w:val="0"/>
          <w:sz w:val="28"/>
          <w:szCs w:val="28"/>
        </w:rPr>
        <w:tab/>
      </w:r>
      <w:r w:rsidRPr="00575011">
        <w:rPr>
          <w:iCs/>
          <w:snapToGrid w:val="0"/>
          <w:sz w:val="28"/>
          <w:szCs w:val="28"/>
        </w:rPr>
        <w:tab/>
      </w:r>
      <w:r w:rsidRPr="00575011">
        <w:rPr>
          <w:iCs/>
          <w:snapToGrid w:val="0"/>
          <w:sz w:val="28"/>
          <w:szCs w:val="28"/>
        </w:rPr>
        <w:tab/>
      </w:r>
      <w:r w:rsidRPr="00575011">
        <w:rPr>
          <w:iCs/>
          <w:snapToGrid w:val="0"/>
          <w:sz w:val="28"/>
          <w:szCs w:val="28"/>
        </w:rPr>
        <w:tab/>
      </w:r>
      <w:r w:rsidRPr="00575011">
        <w:rPr>
          <w:iCs/>
          <w:snapToGrid w:val="0"/>
          <w:sz w:val="28"/>
          <w:szCs w:val="28"/>
        </w:rPr>
        <w:tab/>
      </w:r>
      <w:r w:rsidRPr="00575011">
        <w:rPr>
          <w:iCs/>
          <w:snapToGrid w:val="0"/>
          <w:sz w:val="28"/>
          <w:szCs w:val="28"/>
        </w:rPr>
        <w:tab/>
        <w:t>Фамилия И.О.</w:t>
      </w:r>
    </w:p>
    <w:p w14:paraId="7277EFA1" w14:textId="77777777" w:rsidR="00BF72E4" w:rsidRPr="00575011" w:rsidRDefault="004A5734" w:rsidP="00BF72E4">
      <w:pPr>
        <w:rPr>
          <w:sz w:val="28"/>
          <w:szCs w:val="28"/>
        </w:rPr>
      </w:pPr>
      <w:r w:rsidRPr="00575011">
        <w:rPr>
          <w:iCs/>
          <w:snapToGrid w:val="0"/>
          <w:sz w:val="28"/>
          <w:szCs w:val="28"/>
        </w:rPr>
        <w:t>М.П</w:t>
      </w:r>
    </w:p>
    <w:p w14:paraId="7E30E3A7" w14:textId="77777777" w:rsidR="00BF72E4" w:rsidRPr="00575011" w:rsidRDefault="00BF72E4" w:rsidP="00BF72E4">
      <w:pPr>
        <w:tabs>
          <w:tab w:val="left" w:pos="4820"/>
        </w:tabs>
        <w:jc w:val="center"/>
        <w:rPr>
          <w:sz w:val="28"/>
          <w:szCs w:val="28"/>
        </w:rPr>
      </w:pPr>
    </w:p>
    <w:p w14:paraId="349A7AB9" w14:textId="77777777" w:rsidR="00BF72E4" w:rsidRPr="00BF72E4" w:rsidRDefault="004A5734" w:rsidP="00BF72E4">
      <w:pPr>
        <w:jc w:val="both"/>
        <w:rPr>
          <w:b/>
          <w:sz w:val="28"/>
          <w:szCs w:val="28"/>
        </w:rPr>
      </w:pPr>
      <w:r>
        <w:rPr>
          <w:b/>
          <w:sz w:val="28"/>
          <w:szCs w:val="28"/>
        </w:rPr>
        <w:t>Все листы заявки сшиваются и скрепляются печатью участника</w:t>
      </w:r>
    </w:p>
    <w:p w14:paraId="2562EB31" w14:textId="77777777" w:rsidR="00B701F4" w:rsidRPr="0004764E" w:rsidRDefault="00B701F4" w:rsidP="00BF72E4">
      <w:pPr>
        <w:pStyle w:val="2"/>
        <w:numPr>
          <w:ilvl w:val="0"/>
          <w:numId w:val="0"/>
        </w:numPr>
        <w:rPr>
          <w:rFonts w:ascii="Akrobat" w:hAnsi="Akrobat"/>
        </w:rPr>
      </w:pPr>
    </w:p>
    <w:sectPr w:rsidR="00B701F4" w:rsidRPr="0004764E" w:rsidSect="00F41D38">
      <w:pgSz w:w="11906" w:h="16838"/>
      <w:pgMar w:top="851"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tar Pragmatica">
    <w:altName w:val="Times New Roman"/>
    <w:charset w:val="00"/>
    <w:family w:val="auto"/>
    <w:pitch w:val="variable"/>
    <w:sig w:usb0="00000203" w:usb1="00000000" w:usb2="00000000" w:usb3="00000000" w:csb0="00000005"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krobat">
    <w:altName w:val="Calibri"/>
    <w:panose1 w:val="00000000000000000000"/>
    <w:charset w:val="00"/>
    <w:family w:val="modern"/>
    <w:notTrueType/>
    <w:pitch w:val="variable"/>
    <w:sig w:usb0="00000207" w:usb1="00000000"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F3562"/>
    <w:multiLevelType w:val="multilevel"/>
    <w:tmpl w:val="5E96183C"/>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spacing w:val="0"/>
        <w:kern w:val="0"/>
        <w:position w:val="0"/>
        <w:u w:val="none"/>
        <w:effect w:val="none"/>
        <w:vertAlign w:val="baseli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 w15:restartNumberingAfterBreak="0">
    <w:nsid w:val="23BC0BD9"/>
    <w:multiLevelType w:val="hybridMultilevel"/>
    <w:tmpl w:val="68725F4C"/>
    <w:lvl w:ilvl="0" w:tplc="00C24956">
      <w:start w:val="1"/>
      <w:numFmt w:val="decimal"/>
      <w:lvlText w:val="%1."/>
      <w:lvlJc w:val="left"/>
      <w:pPr>
        <w:ind w:left="720" w:hanging="360"/>
      </w:pPr>
    </w:lvl>
    <w:lvl w:ilvl="1" w:tplc="C5C220E6">
      <w:start w:val="1"/>
      <w:numFmt w:val="lowerLetter"/>
      <w:lvlText w:val="%2."/>
      <w:lvlJc w:val="left"/>
      <w:pPr>
        <w:ind w:left="1440" w:hanging="360"/>
      </w:pPr>
    </w:lvl>
    <w:lvl w:ilvl="2" w:tplc="5A90CFBE">
      <w:start w:val="1"/>
      <w:numFmt w:val="lowerRoman"/>
      <w:lvlText w:val="%3."/>
      <w:lvlJc w:val="right"/>
      <w:pPr>
        <w:ind w:left="2160" w:hanging="180"/>
      </w:pPr>
    </w:lvl>
    <w:lvl w:ilvl="3" w:tplc="26B68222">
      <w:start w:val="1"/>
      <w:numFmt w:val="decimal"/>
      <w:lvlText w:val="%4."/>
      <w:lvlJc w:val="left"/>
      <w:pPr>
        <w:ind w:left="2880" w:hanging="360"/>
      </w:pPr>
    </w:lvl>
    <w:lvl w:ilvl="4" w:tplc="DC3A521E">
      <w:start w:val="1"/>
      <w:numFmt w:val="lowerLetter"/>
      <w:lvlText w:val="%5."/>
      <w:lvlJc w:val="left"/>
      <w:pPr>
        <w:ind w:left="3600" w:hanging="360"/>
      </w:pPr>
    </w:lvl>
    <w:lvl w:ilvl="5" w:tplc="C4C2C716">
      <w:start w:val="1"/>
      <w:numFmt w:val="lowerRoman"/>
      <w:lvlText w:val="%6."/>
      <w:lvlJc w:val="right"/>
      <w:pPr>
        <w:ind w:left="4320" w:hanging="180"/>
      </w:pPr>
    </w:lvl>
    <w:lvl w:ilvl="6" w:tplc="1BB2BD72">
      <w:start w:val="1"/>
      <w:numFmt w:val="decimal"/>
      <w:lvlText w:val="%7."/>
      <w:lvlJc w:val="left"/>
      <w:pPr>
        <w:ind w:left="5040" w:hanging="360"/>
      </w:pPr>
    </w:lvl>
    <w:lvl w:ilvl="7" w:tplc="5CF0D4CC">
      <w:start w:val="1"/>
      <w:numFmt w:val="lowerLetter"/>
      <w:lvlText w:val="%8."/>
      <w:lvlJc w:val="left"/>
      <w:pPr>
        <w:ind w:left="5760" w:hanging="360"/>
      </w:pPr>
    </w:lvl>
    <w:lvl w:ilvl="8" w:tplc="488C81F6">
      <w:start w:val="1"/>
      <w:numFmt w:val="lowerRoman"/>
      <w:lvlText w:val="%9."/>
      <w:lvlJc w:val="right"/>
      <w:pPr>
        <w:ind w:left="6480" w:hanging="180"/>
      </w:pPr>
    </w:lvl>
  </w:abstractNum>
  <w:abstractNum w:abstractNumId="2" w15:restartNumberingAfterBreak="0">
    <w:nsid w:val="2A94258F"/>
    <w:multiLevelType w:val="multilevel"/>
    <w:tmpl w:val="E3526358"/>
    <w:lvl w:ilvl="0">
      <w:start w:val="1"/>
      <w:numFmt w:val="decimal"/>
      <w:lvlText w:val="%1."/>
      <w:lvlJc w:val="left"/>
      <w:pPr>
        <w:ind w:left="928" w:hanging="360"/>
      </w:pPr>
      <w:rPr>
        <w:rFonts w:ascii="Cambria" w:hAnsi="Cambria" w:hint="default"/>
        <w:b/>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4888" w:hanging="1440"/>
      </w:pPr>
      <w:rPr>
        <w:rFonts w:hint="default"/>
      </w:rPr>
    </w:lvl>
  </w:abstractNum>
  <w:abstractNum w:abstractNumId="3" w15:restartNumberingAfterBreak="0">
    <w:nsid w:val="64F84039"/>
    <w:multiLevelType w:val="hybridMultilevel"/>
    <w:tmpl w:val="E53A6236"/>
    <w:lvl w:ilvl="0" w:tplc="AC0493DC">
      <w:start w:val="1"/>
      <w:numFmt w:val="decimal"/>
      <w:lvlText w:val="%1."/>
      <w:lvlJc w:val="left"/>
      <w:pPr>
        <w:ind w:left="720" w:hanging="360"/>
      </w:pPr>
      <w:rPr>
        <w:rFonts w:hint="default"/>
      </w:rPr>
    </w:lvl>
    <w:lvl w:ilvl="1" w:tplc="F1F29B84" w:tentative="1">
      <w:start w:val="1"/>
      <w:numFmt w:val="lowerLetter"/>
      <w:lvlText w:val="%2."/>
      <w:lvlJc w:val="left"/>
      <w:pPr>
        <w:ind w:left="1440" w:hanging="360"/>
      </w:pPr>
    </w:lvl>
    <w:lvl w:ilvl="2" w:tplc="B92206DA" w:tentative="1">
      <w:start w:val="1"/>
      <w:numFmt w:val="lowerRoman"/>
      <w:lvlText w:val="%3."/>
      <w:lvlJc w:val="right"/>
      <w:pPr>
        <w:ind w:left="2160" w:hanging="180"/>
      </w:pPr>
    </w:lvl>
    <w:lvl w:ilvl="3" w:tplc="5B123290" w:tentative="1">
      <w:start w:val="1"/>
      <w:numFmt w:val="decimal"/>
      <w:lvlText w:val="%4."/>
      <w:lvlJc w:val="left"/>
      <w:pPr>
        <w:ind w:left="2880" w:hanging="360"/>
      </w:pPr>
    </w:lvl>
    <w:lvl w:ilvl="4" w:tplc="0FF0D312" w:tentative="1">
      <w:start w:val="1"/>
      <w:numFmt w:val="lowerLetter"/>
      <w:lvlText w:val="%5."/>
      <w:lvlJc w:val="left"/>
      <w:pPr>
        <w:ind w:left="3600" w:hanging="360"/>
      </w:pPr>
    </w:lvl>
    <w:lvl w:ilvl="5" w:tplc="DF56A0B6" w:tentative="1">
      <w:start w:val="1"/>
      <w:numFmt w:val="lowerRoman"/>
      <w:lvlText w:val="%6."/>
      <w:lvlJc w:val="right"/>
      <w:pPr>
        <w:ind w:left="4320" w:hanging="180"/>
      </w:pPr>
    </w:lvl>
    <w:lvl w:ilvl="6" w:tplc="D648292A" w:tentative="1">
      <w:start w:val="1"/>
      <w:numFmt w:val="decimal"/>
      <w:lvlText w:val="%7."/>
      <w:lvlJc w:val="left"/>
      <w:pPr>
        <w:ind w:left="5040" w:hanging="360"/>
      </w:pPr>
    </w:lvl>
    <w:lvl w:ilvl="7" w:tplc="BB901D48" w:tentative="1">
      <w:start w:val="1"/>
      <w:numFmt w:val="lowerLetter"/>
      <w:lvlText w:val="%8."/>
      <w:lvlJc w:val="left"/>
      <w:pPr>
        <w:ind w:left="5760" w:hanging="360"/>
      </w:pPr>
    </w:lvl>
    <w:lvl w:ilvl="8" w:tplc="BBFC6AF4" w:tentative="1">
      <w:start w:val="1"/>
      <w:numFmt w:val="lowerRoman"/>
      <w:lvlText w:val="%9."/>
      <w:lvlJc w:val="right"/>
      <w:pPr>
        <w:ind w:left="6480" w:hanging="180"/>
      </w:pPr>
    </w:lvl>
  </w:abstractNum>
  <w:abstractNum w:abstractNumId="4" w15:restartNumberingAfterBreak="0">
    <w:nsid w:val="7D406688"/>
    <w:multiLevelType w:val="hybridMultilevel"/>
    <w:tmpl w:val="CD5CB77A"/>
    <w:lvl w:ilvl="0" w:tplc="5A76C520">
      <w:start w:val="1"/>
      <w:numFmt w:val="decimal"/>
      <w:lvlText w:val="%1)"/>
      <w:lvlJc w:val="left"/>
      <w:pPr>
        <w:ind w:left="360" w:hanging="360"/>
      </w:pPr>
      <w:rPr>
        <w:b w:val="0"/>
      </w:rPr>
    </w:lvl>
    <w:lvl w:ilvl="1" w:tplc="CE68E250">
      <w:start w:val="1"/>
      <w:numFmt w:val="lowerLetter"/>
      <w:lvlText w:val="%2."/>
      <w:lvlJc w:val="left"/>
      <w:pPr>
        <w:ind w:left="1332" w:hanging="360"/>
      </w:pPr>
    </w:lvl>
    <w:lvl w:ilvl="2" w:tplc="CC86B0C4">
      <w:start w:val="1"/>
      <w:numFmt w:val="lowerRoman"/>
      <w:lvlText w:val="%3."/>
      <w:lvlJc w:val="right"/>
      <w:pPr>
        <w:ind w:left="2052" w:hanging="180"/>
      </w:pPr>
    </w:lvl>
    <w:lvl w:ilvl="3" w:tplc="CA3A8D32">
      <w:start w:val="1"/>
      <w:numFmt w:val="decimal"/>
      <w:lvlText w:val="%4."/>
      <w:lvlJc w:val="left"/>
      <w:pPr>
        <w:ind w:left="2772" w:hanging="360"/>
      </w:pPr>
    </w:lvl>
    <w:lvl w:ilvl="4" w:tplc="3836C722">
      <w:start w:val="1"/>
      <w:numFmt w:val="lowerLetter"/>
      <w:lvlText w:val="%5."/>
      <w:lvlJc w:val="left"/>
      <w:pPr>
        <w:ind w:left="3492" w:hanging="360"/>
      </w:pPr>
    </w:lvl>
    <w:lvl w:ilvl="5" w:tplc="20B41B50">
      <w:start w:val="1"/>
      <w:numFmt w:val="lowerRoman"/>
      <w:lvlText w:val="%6."/>
      <w:lvlJc w:val="right"/>
      <w:pPr>
        <w:ind w:left="4212" w:hanging="180"/>
      </w:pPr>
    </w:lvl>
    <w:lvl w:ilvl="6" w:tplc="304A0CD2">
      <w:start w:val="1"/>
      <w:numFmt w:val="decimal"/>
      <w:lvlText w:val="%7."/>
      <w:lvlJc w:val="left"/>
      <w:pPr>
        <w:ind w:left="4932" w:hanging="360"/>
      </w:pPr>
    </w:lvl>
    <w:lvl w:ilvl="7" w:tplc="2A44F1A6">
      <w:start w:val="1"/>
      <w:numFmt w:val="lowerLetter"/>
      <w:lvlText w:val="%8."/>
      <w:lvlJc w:val="left"/>
      <w:pPr>
        <w:ind w:left="5652" w:hanging="360"/>
      </w:pPr>
    </w:lvl>
    <w:lvl w:ilvl="8" w:tplc="196A561A">
      <w:start w:val="1"/>
      <w:numFmt w:val="lowerRoman"/>
      <w:lvlText w:val="%9."/>
      <w:lvlJc w:val="right"/>
      <w:pPr>
        <w:ind w:left="6372"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B0"/>
    <w:rsid w:val="00026065"/>
    <w:rsid w:val="0004764E"/>
    <w:rsid w:val="001146C0"/>
    <w:rsid w:val="00220E46"/>
    <w:rsid w:val="00270DE7"/>
    <w:rsid w:val="00293789"/>
    <w:rsid w:val="002C24A8"/>
    <w:rsid w:val="002F243A"/>
    <w:rsid w:val="00330A26"/>
    <w:rsid w:val="0034268D"/>
    <w:rsid w:val="003A7E07"/>
    <w:rsid w:val="003C6BED"/>
    <w:rsid w:val="00407FBD"/>
    <w:rsid w:val="00422453"/>
    <w:rsid w:val="00436901"/>
    <w:rsid w:val="00441FD2"/>
    <w:rsid w:val="00453710"/>
    <w:rsid w:val="004609D7"/>
    <w:rsid w:val="004A5734"/>
    <w:rsid w:val="004C0A3E"/>
    <w:rsid w:val="004E634B"/>
    <w:rsid w:val="004F06A7"/>
    <w:rsid w:val="005305BE"/>
    <w:rsid w:val="00543841"/>
    <w:rsid w:val="005446C2"/>
    <w:rsid w:val="005641C3"/>
    <w:rsid w:val="005646BA"/>
    <w:rsid w:val="00575011"/>
    <w:rsid w:val="005A6ED3"/>
    <w:rsid w:val="005B46BB"/>
    <w:rsid w:val="005C3FA6"/>
    <w:rsid w:val="00630253"/>
    <w:rsid w:val="006348DF"/>
    <w:rsid w:val="006B2843"/>
    <w:rsid w:val="006C029C"/>
    <w:rsid w:val="006E618A"/>
    <w:rsid w:val="00743F1B"/>
    <w:rsid w:val="007A3E20"/>
    <w:rsid w:val="007C15DE"/>
    <w:rsid w:val="007D2B38"/>
    <w:rsid w:val="007E52D4"/>
    <w:rsid w:val="0080545A"/>
    <w:rsid w:val="0084178B"/>
    <w:rsid w:val="00861F1F"/>
    <w:rsid w:val="008677A6"/>
    <w:rsid w:val="00886771"/>
    <w:rsid w:val="008C1A2A"/>
    <w:rsid w:val="008F776B"/>
    <w:rsid w:val="009068B0"/>
    <w:rsid w:val="0091422E"/>
    <w:rsid w:val="00927813"/>
    <w:rsid w:val="009346F3"/>
    <w:rsid w:val="00993AEC"/>
    <w:rsid w:val="009E3DB8"/>
    <w:rsid w:val="009E63F3"/>
    <w:rsid w:val="00A023C1"/>
    <w:rsid w:val="00A07081"/>
    <w:rsid w:val="00A626C7"/>
    <w:rsid w:val="00AE501F"/>
    <w:rsid w:val="00B701F4"/>
    <w:rsid w:val="00BA12EB"/>
    <w:rsid w:val="00BC5CDC"/>
    <w:rsid w:val="00BD1B7B"/>
    <w:rsid w:val="00BF2EF1"/>
    <w:rsid w:val="00BF72E4"/>
    <w:rsid w:val="00C31913"/>
    <w:rsid w:val="00CB0379"/>
    <w:rsid w:val="00CC0C2A"/>
    <w:rsid w:val="00D06D72"/>
    <w:rsid w:val="00D60211"/>
    <w:rsid w:val="00DA452D"/>
    <w:rsid w:val="00DE42D0"/>
    <w:rsid w:val="00E01833"/>
    <w:rsid w:val="00E37F9F"/>
    <w:rsid w:val="00E501F2"/>
    <w:rsid w:val="00E63A8C"/>
    <w:rsid w:val="00E67873"/>
    <w:rsid w:val="00E76CF0"/>
    <w:rsid w:val="00EA6618"/>
    <w:rsid w:val="00F24F2D"/>
    <w:rsid w:val="00F41D38"/>
    <w:rsid w:val="00F454DE"/>
    <w:rsid w:val="00F9392F"/>
    <w:rsid w:val="00F94A45"/>
    <w:rsid w:val="00FB5112"/>
    <w:rsid w:val="00FB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1DC0"/>
  <w15:docId w15:val="{B0739145-FD9D-4DA9-A7AA-708888A7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068B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1">
    <w:name w:val="heading 1"/>
    <w:basedOn w:val="a0"/>
    <w:link w:val="10"/>
    <w:uiPriority w:val="9"/>
    <w:qFormat/>
    <w:rsid w:val="008F776B"/>
    <w:pPr>
      <w:widowControl/>
      <w:overflowPunct/>
      <w:autoSpaceDE/>
      <w:autoSpaceDN/>
      <w:adjustRightInd/>
      <w:spacing w:before="100" w:beforeAutospacing="1" w:after="100" w:afterAutospacing="1"/>
      <w:textAlignment w:val="auto"/>
      <w:outlineLvl w:val="0"/>
    </w:pPr>
    <w:rPr>
      <w:b/>
      <w:bCs/>
      <w:kern w:val="36"/>
      <w:sz w:val="48"/>
      <w:szCs w:val="48"/>
    </w:rPr>
  </w:style>
  <w:style w:type="paragraph" w:styleId="7">
    <w:name w:val="heading 7"/>
    <w:basedOn w:val="a0"/>
    <w:next w:val="a0"/>
    <w:link w:val="70"/>
    <w:uiPriority w:val="9"/>
    <w:semiHidden/>
    <w:unhideWhenUsed/>
    <w:qFormat/>
    <w:rsid w:val="0029378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06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0"/>
    <w:next w:val="a0"/>
    <w:qFormat/>
    <w:rsid w:val="009068B0"/>
    <w:pPr>
      <w:framePr w:w="10802" w:h="1012" w:hRule="exact" w:hSpace="141" w:wrap="auto" w:vAnchor="text" w:hAnchor="page" w:x="426" w:y="-565"/>
      <w:widowControl/>
      <w:tabs>
        <w:tab w:val="left" w:pos="-1985"/>
        <w:tab w:val="left" w:pos="8080"/>
      </w:tabs>
      <w:jc w:val="center"/>
    </w:pPr>
    <w:rPr>
      <w:rFonts w:ascii="Tatar Pragmatica" w:hAnsi="Tatar Pragmatica"/>
      <w:sz w:val="28"/>
    </w:rPr>
  </w:style>
  <w:style w:type="character" w:customStyle="1" w:styleId="10">
    <w:name w:val="Заголовок 1 Знак"/>
    <w:basedOn w:val="a1"/>
    <w:link w:val="1"/>
    <w:uiPriority w:val="9"/>
    <w:rsid w:val="008F776B"/>
    <w:rPr>
      <w:rFonts w:ascii="Times New Roman" w:eastAsia="Times New Roman" w:hAnsi="Times New Roman" w:cs="Times New Roman"/>
      <w:b/>
      <w:bCs/>
      <w:kern w:val="36"/>
      <w:sz w:val="48"/>
      <w:szCs w:val="48"/>
      <w:lang w:eastAsia="ru-RU"/>
    </w:rPr>
  </w:style>
  <w:style w:type="character" w:customStyle="1" w:styleId="70">
    <w:name w:val="Заголовок 7 Знак"/>
    <w:basedOn w:val="a1"/>
    <w:link w:val="7"/>
    <w:uiPriority w:val="9"/>
    <w:semiHidden/>
    <w:rsid w:val="00293789"/>
    <w:rPr>
      <w:rFonts w:asciiTheme="majorHAnsi" w:eastAsiaTheme="majorEastAsia" w:hAnsiTheme="majorHAnsi" w:cstheme="majorBidi"/>
      <w:i/>
      <w:iCs/>
      <w:color w:val="243F60" w:themeColor="accent1" w:themeShade="7F"/>
      <w:sz w:val="24"/>
      <w:szCs w:val="20"/>
      <w:lang w:eastAsia="ru-RU"/>
    </w:rPr>
  </w:style>
  <w:style w:type="character" w:styleId="a6">
    <w:name w:val="Hyperlink"/>
    <w:uiPriority w:val="99"/>
    <w:rsid w:val="00293789"/>
    <w:rPr>
      <w:color w:val="0000FF"/>
      <w:u w:val="single"/>
    </w:rPr>
  </w:style>
  <w:style w:type="paragraph" w:styleId="a7">
    <w:name w:val="List Paragraph"/>
    <w:basedOn w:val="a0"/>
    <w:link w:val="a8"/>
    <w:uiPriority w:val="99"/>
    <w:qFormat/>
    <w:rsid w:val="00293789"/>
    <w:pPr>
      <w:ind w:left="720"/>
      <w:contextualSpacing/>
      <w:textAlignment w:val="auto"/>
    </w:pPr>
  </w:style>
  <w:style w:type="paragraph" w:styleId="a9">
    <w:name w:val="Normal (Web)"/>
    <w:aliases w:val="Обычный (Web) Знак Знак Знак,Обычный (веб) Знак Знак"/>
    <w:basedOn w:val="a0"/>
    <w:link w:val="aa"/>
    <w:uiPriority w:val="99"/>
    <w:unhideWhenUsed/>
    <w:rsid w:val="00293789"/>
    <w:pPr>
      <w:widowControl/>
      <w:overflowPunct/>
      <w:autoSpaceDE/>
      <w:autoSpaceDN/>
      <w:adjustRightInd/>
      <w:spacing w:before="100" w:beforeAutospacing="1" w:after="100" w:afterAutospacing="1"/>
      <w:textAlignment w:val="auto"/>
    </w:pPr>
    <w:rPr>
      <w:szCs w:val="24"/>
    </w:rPr>
  </w:style>
  <w:style w:type="character" w:customStyle="1" w:styleId="aa">
    <w:name w:val="Обычный (Интернет) Знак"/>
    <w:aliases w:val="Обычный (Web) Знак Знак Знак Знак,Обычный (веб) Знак Знак Знак"/>
    <w:link w:val="a9"/>
    <w:uiPriority w:val="99"/>
    <w:locked/>
    <w:rsid w:val="00293789"/>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293789"/>
    <w:rPr>
      <w:rFonts w:ascii="Times New Roman" w:eastAsia="Times New Roman" w:hAnsi="Times New Roman" w:cs="Times New Roman"/>
      <w:sz w:val="24"/>
      <w:szCs w:val="20"/>
      <w:lang w:eastAsia="ru-RU"/>
    </w:rPr>
  </w:style>
  <w:style w:type="paragraph" w:customStyle="1" w:styleId="3">
    <w:name w:val="[Ростех] Наименование Подраздела (Уровень 3)"/>
    <w:uiPriority w:val="99"/>
    <w:qFormat/>
    <w:rsid w:val="00293789"/>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93789"/>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b">
    <w:name w:val="[Ростех] Простой текст (Без уровня) Знак"/>
    <w:link w:val="a"/>
    <w:uiPriority w:val="99"/>
    <w:locked/>
    <w:rsid w:val="00293789"/>
  </w:style>
  <w:style w:type="paragraph" w:customStyle="1" w:styleId="a">
    <w:name w:val="[Ростех] Простой текст (Без уровня)"/>
    <w:link w:val="ab"/>
    <w:uiPriority w:val="99"/>
    <w:qFormat/>
    <w:rsid w:val="00293789"/>
    <w:pPr>
      <w:numPr>
        <w:ilvl w:val="5"/>
        <w:numId w:val="2"/>
      </w:numPr>
      <w:suppressAutoHyphens/>
      <w:spacing w:before="120" w:after="0" w:line="240" w:lineRule="auto"/>
      <w:jc w:val="both"/>
    </w:pPr>
  </w:style>
  <w:style w:type="paragraph" w:customStyle="1" w:styleId="5">
    <w:name w:val="[Ростех] Текст Подпункта (Уровень 5)"/>
    <w:link w:val="50"/>
    <w:uiPriority w:val="99"/>
    <w:qFormat/>
    <w:rsid w:val="00293789"/>
    <w:pPr>
      <w:numPr>
        <w:ilvl w:val="3"/>
        <w:numId w:val="2"/>
      </w:numPr>
      <w:suppressAutoHyphens/>
      <w:spacing w:before="120" w:after="0" w:line="240" w:lineRule="auto"/>
      <w:jc w:val="both"/>
      <w:outlineLvl w:val="4"/>
    </w:pPr>
    <w:rPr>
      <w:rFonts w:ascii="Times New Roman" w:eastAsia="Times New Roman" w:hAnsi="Times New Roman" w:cs="Times New Roman"/>
      <w:sz w:val="20"/>
      <w:szCs w:val="20"/>
      <w:lang w:eastAsia="ru-RU"/>
    </w:rPr>
  </w:style>
  <w:style w:type="paragraph" w:customStyle="1" w:styleId="6">
    <w:name w:val="[Ростех] Текст Подпункта подпункта (Уровень 6)"/>
    <w:uiPriority w:val="99"/>
    <w:qFormat/>
    <w:rsid w:val="00293789"/>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0"/>
    <w:uiPriority w:val="99"/>
    <w:qFormat/>
    <w:rsid w:val="00293789"/>
    <w:pPr>
      <w:numPr>
        <w:ilvl w:val="2"/>
        <w:numId w:val="2"/>
      </w:numPr>
      <w:suppressAutoHyphens/>
      <w:spacing w:before="120" w:after="0" w:line="240" w:lineRule="auto"/>
      <w:jc w:val="both"/>
      <w:outlineLvl w:val="3"/>
    </w:pPr>
    <w:rPr>
      <w:rFonts w:ascii="Times New Roman" w:eastAsia="Times New Roman" w:hAnsi="Times New Roman" w:cs="Times New Roman"/>
      <w:sz w:val="20"/>
      <w:szCs w:val="20"/>
      <w:lang w:eastAsia="ru-RU"/>
    </w:rPr>
  </w:style>
  <w:style w:type="character" w:customStyle="1" w:styleId="40">
    <w:name w:val="[Ростех] Текст Пункта (Уровень 4) Знак"/>
    <w:basedOn w:val="a1"/>
    <w:link w:val="4"/>
    <w:uiPriority w:val="99"/>
    <w:rsid w:val="005C3FA6"/>
    <w:rPr>
      <w:rFonts w:ascii="Times New Roman" w:eastAsia="Times New Roman" w:hAnsi="Times New Roman" w:cs="Times New Roman"/>
      <w:sz w:val="20"/>
      <w:szCs w:val="20"/>
      <w:lang w:eastAsia="ru-RU"/>
    </w:rPr>
  </w:style>
  <w:style w:type="character" w:customStyle="1" w:styleId="50">
    <w:name w:val="[Ростех] Текст Подпункта (Уровень 5) Знак"/>
    <w:basedOn w:val="a1"/>
    <w:link w:val="5"/>
    <w:uiPriority w:val="99"/>
    <w:qFormat/>
    <w:rsid w:val="005C3FA6"/>
    <w:rPr>
      <w:rFonts w:ascii="Times New Roman" w:eastAsia="Times New Roman" w:hAnsi="Times New Roman" w:cs="Times New Roman"/>
      <w:sz w:val="20"/>
      <w:szCs w:val="20"/>
      <w:lang w:eastAsia="ru-RU"/>
    </w:rPr>
  </w:style>
  <w:style w:type="character" w:customStyle="1" w:styleId="ac">
    <w:name w:val="комментарий"/>
    <w:rsid w:val="005C3FA6"/>
    <w:rPr>
      <w:b/>
      <w:i/>
      <w:shd w:val="clear" w:color="auto" w:fill="FFFF99"/>
    </w:rPr>
  </w:style>
  <w:style w:type="character" w:customStyle="1" w:styleId="11">
    <w:name w:val="Неразрешенное упоминание1"/>
    <w:basedOn w:val="a1"/>
    <w:uiPriority w:val="99"/>
    <w:semiHidden/>
    <w:unhideWhenUsed/>
    <w:rsid w:val="00BD1B7B"/>
    <w:rPr>
      <w:color w:val="605E5C"/>
      <w:shd w:val="clear" w:color="auto" w:fill="E1DFDD"/>
    </w:rPr>
  </w:style>
  <w:style w:type="character" w:styleId="ad">
    <w:name w:val="Unresolved Mention"/>
    <w:basedOn w:val="a1"/>
    <w:uiPriority w:val="99"/>
    <w:semiHidden/>
    <w:unhideWhenUsed/>
    <w:rsid w:val="00E63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diakazan.ru/" TargetMode="External"/><Relationship Id="rId13" Type="http://schemas.openxmlformats.org/officeDocument/2006/relationships/hyperlink" Target="http://www.livadiakazan.ru/" TargetMode="External"/><Relationship Id="rId18" Type="http://schemas.openxmlformats.org/officeDocument/2006/relationships/hyperlink" Target="https://www.consultant.ru/document/cons_doc_LAW_442371/5377b0e3c206aea2e91c9ae02688db5bdc59685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36387/0108932a3c6234f73590b25799588ada492deb23/" TargetMode="External"/><Relationship Id="rId7" Type="http://schemas.openxmlformats.org/officeDocument/2006/relationships/hyperlink" Target="https://yandex.ru/maps/?source=exp-counterparty_entity&amp;text=420053,%20%D0%A0%D0%B5%D1%81%D0%BF%D1%83%D0%B1%D0%BB%D0%B8%D0%BA%D0%B0%20%D0%A2%D0%B0%D1%82%D0%B0%D1%80%D1%81%D1%82%D0%B0%D0%BD%20(%D1%82%D0%B0%D1%82%D0%B0%D1%80%D1%81%D1%82%D0%B0%D0%BD),%20%D0%B3.%20%D0%9A%D0%B0%D0%B7%D0%B0%D0%BD%D1%8C,%20%D1%83%D0%BB.%20%D0%A1%D0%B8%D0%B1%D0%B8%D1%80%D1%81%D0%BA%D0%B8%D0%B9%20%D0%A2%D1%80%D0%B0%D0%BA%D1%82" TargetMode="External"/><Relationship Id="rId12" Type="http://schemas.openxmlformats.org/officeDocument/2006/relationships/hyperlink" Target="http://www.livadiakazan.ru/" TargetMode="External"/><Relationship Id="rId17" Type="http://schemas.openxmlformats.org/officeDocument/2006/relationships/hyperlink" Target="https://www.consultant.ru/document/cons_doc_LAW_442371/a142cf846a2c4b405e65e6ee1d847270a8b77ae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144624/be7f337d9b35705ac035531878c8d15c2b09b36d/" TargetMode="External"/><Relationship Id="rId20" Type="http://schemas.openxmlformats.org/officeDocument/2006/relationships/hyperlink" Target="https://www.consultant.ru/document/cons_doc_LAW_436387/6411e005f539b666d6f360f202cb7b1c23fe27c3/" TargetMode="External"/><Relationship Id="rId1" Type="http://schemas.openxmlformats.org/officeDocument/2006/relationships/customXml" Target="../customXml/item1.xml"/><Relationship Id="rId6" Type="http://schemas.openxmlformats.org/officeDocument/2006/relationships/hyperlink" Target="https://yandex.ru/maps/?source=exp-counterparty_entity&amp;text=420053,%20%D0%A0%D0%B5%D1%81%D0%BF%D1%83%D0%B1%D0%BB%D0%B8%D0%BA%D0%B0%20%D0%A2%D0%B0%D1%82%D0%B0%D1%80%D1%81%D1%82%D0%B0%D0%BD%20(%D1%82%D0%B0%D1%82%D0%B0%D1%80%D1%81%D1%82%D0%B0%D0%BD),%20%D0%B3.%20%D0%9A%D0%B0%D0%B7%D0%B0%D0%BD%D1%8C,%20%D1%83%D0%BB.%20%D0%A1%D0%B8%D0%B1%D0%B8%D1%80%D1%81%D0%BA%D0%B8%D0%B9%20%D0%A2%D1%80%D0%B0%D0%BA%D1%82" TargetMode="External"/><Relationship Id="rId11" Type="http://schemas.openxmlformats.org/officeDocument/2006/relationships/hyperlink" Target="http://www.livadiakazan.ru/" TargetMode="External"/><Relationship Id="rId24" Type="http://schemas.openxmlformats.org/officeDocument/2006/relationships/hyperlink" Target="https://yandex.ru/maps/?source=exp-counterparty_entity&amp;text=420053,%20%D0%A0%D0%B5%D1%81%D0%BF%D1%83%D0%B1%D0%BB%D0%B8%D0%BA%D0%B0%20%D0%A2%D0%B0%D1%82%D0%B0%D1%80%D1%81%D1%82%D0%B0%D0%BD%20(%D1%82%D0%B0%D1%82%D0%B0%D1%80%D1%81%D1%82%D0%B0%D0%BD),%20%D0%B3.%20%D0%9A%D0%B0%D0%B7%D0%B0%D0%BD%D1%8C,%20%D1%83%D0%BB.%20%D0%A1%D0%B8%D0%B1%D0%B8%D1%80%D1%81%D0%BA%D0%B8%D0%B9%20%D0%A2%D1%80%D0%B0%D0%BA%D1%82" TargetMode="External"/><Relationship Id="rId5" Type="http://schemas.openxmlformats.org/officeDocument/2006/relationships/webSettings" Target="webSettings.xml"/><Relationship Id="rId15" Type="http://schemas.openxmlformats.org/officeDocument/2006/relationships/hyperlink" Target="http://www.livadiakazan.ru/" TargetMode="External"/><Relationship Id="rId23" Type="http://schemas.openxmlformats.org/officeDocument/2006/relationships/hyperlink" Target="https://www.consultant.ru/document/cons_doc_LAW_440713/f61ff313afecf81a91a43d729c2df55c1d6a1533/" TargetMode="External"/><Relationship Id="rId10" Type="http://schemas.openxmlformats.org/officeDocument/2006/relationships/image" Target="media/image1.jpeg"/><Relationship Id="rId19" Type="http://schemas.openxmlformats.org/officeDocument/2006/relationships/hyperlink" Target="https://www.consultant.ru/document/cons_doc_LAW_436387/7cb5d9b7f75fd72853e0610988cc9f6fdd08802e/" TargetMode="External"/><Relationship Id="rId4" Type="http://schemas.openxmlformats.org/officeDocument/2006/relationships/settings" Target="settings.xml"/><Relationship Id="rId9" Type="http://schemas.openxmlformats.org/officeDocument/2006/relationships/hyperlink" Target="https://yandex.ru/maps/?source=exp-counterparty_entity&amp;text=420053,%20%D0%A0%D0%B5%D1%81%D0%BF%D1%83%D0%B1%D0%BB%D0%B8%D0%BA%D0%B0%20%D0%A2%D0%B0%D1%82%D0%B0%D1%80%D1%81%D1%82%D0%B0%D0%BD%20(%D1%82%D0%B0%D1%82%D0%B0%D1%80%D1%81%D1%82%D0%B0%D0%BD),%20%D0%B3.%20%D0%9A%D0%B0%D0%B7%D0%B0%D0%BD%D1%8C,%20%D1%83%D0%BB.%20%D0%A1%D0%B8%D0%B1%D0%B8%D1%80%D1%81%D0%BA%D0%B8%D0%B9%20%D0%A2%D1%80%D0%B0%D0%BA%D1%82" TargetMode="External"/><Relationship Id="rId14" Type="http://schemas.openxmlformats.org/officeDocument/2006/relationships/hyperlink" Target="mailto:livadia_07@mail.ru" TargetMode="External"/><Relationship Id="rId22" Type="http://schemas.openxmlformats.org/officeDocument/2006/relationships/hyperlink" Target="https://www.consultant.ru/document/cons_doc_LAW_436387/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D2909-5475-43D2-81C0-DAE9F54C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3980</Words>
  <Characters>22689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Bakir</dc:creator>
  <cp:lastModifiedBy>admin</cp:lastModifiedBy>
  <cp:revision>5</cp:revision>
  <cp:lastPrinted>2024-08-28T05:55:00Z</cp:lastPrinted>
  <dcterms:created xsi:type="dcterms:W3CDTF">2025-03-11T10:17:00Z</dcterms:created>
  <dcterms:modified xsi:type="dcterms:W3CDTF">2025-03-12T10:40:00Z</dcterms:modified>
</cp:coreProperties>
</file>